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2B" w:rsidRDefault="00A2502B" w:rsidP="00A2502B">
      <w:pPr>
        <w:jc w:val="center"/>
      </w:pPr>
    </w:p>
    <w:p w:rsidR="00A2502B" w:rsidRDefault="00A2502B" w:rsidP="00A250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2397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2B" w:rsidRDefault="00A2502B" w:rsidP="00A2502B">
      <w:pPr>
        <w:jc w:val="center"/>
      </w:pPr>
    </w:p>
    <w:p w:rsidR="00A2502B" w:rsidRDefault="00A2502B" w:rsidP="00A250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 ДИЧНЯНСКОГО СЕЛЬСОВЕТА</w:t>
      </w:r>
    </w:p>
    <w:p w:rsidR="00A2502B" w:rsidRDefault="00A2502B" w:rsidP="00A250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КУРЧАТОВСКОГО РАЙОНА  КУРСКОЙ ОБЛАСТИ</w:t>
      </w:r>
    </w:p>
    <w:p w:rsidR="00A2502B" w:rsidRDefault="00A2502B" w:rsidP="00A2502B">
      <w:pPr>
        <w:jc w:val="center"/>
        <w:rPr>
          <w:sz w:val="20"/>
        </w:rPr>
      </w:pPr>
    </w:p>
    <w:p w:rsidR="00A2502B" w:rsidRDefault="00A2502B" w:rsidP="00A2502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 </w:t>
      </w:r>
    </w:p>
    <w:p w:rsidR="00A2502B" w:rsidRDefault="00A2502B" w:rsidP="00A2502B">
      <w:pPr>
        <w:ind w:left="4956" w:hanging="4956"/>
        <w:rPr>
          <w:b/>
          <w:bCs/>
        </w:rPr>
      </w:pPr>
    </w:p>
    <w:p w:rsidR="00A2502B" w:rsidRDefault="00A2502B" w:rsidP="00A2502B">
      <w:pPr>
        <w:ind w:left="4956" w:hanging="4956"/>
        <w:rPr>
          <w:b/>
          <w:bCs/>
        </w:rPr>
      </w:pPr>
    </w:p>
    <w:p w:rsidR="00A2502B" w:rsidRDefault="00A2502B" w:rsidP="00A2502B">
      <w:pPr>
        <w:ind w:left="4956" w:hanging="4956"/>
        <w:rPr>
          <w:b/>
          <w:bCs/>
        </w:rPr>
      </w:pPr>
    </w:p>
    <w:p w:rsidR="00A2502B" w:rsidRDefault="00A2502B" w:rsidP="00A2502B">
      <w:pPr>
        <w:ind w:left="4956" w:hanging="4956"/>
        <w:rPr>
          <w:bCs/>
        </w:rPr>
      </w:pPr>
      <w:r>
        <w:rPr>
          <w:bCs/>
        </w:rPr>
        <w:t xml:space="preserve">от </w:t>
      </w:r>
      <w:r w:rsidR="00D44015">
        <w:rPr>
          <w:bCs/>
        </w:rPr>
        <w:t xml:space="preserve"> 20</w:t>
      </w:r>
      <w:r>
        <w:rPr>
          <w:bCs/>
        </w:rPr>
        <w:t xml:space="preserve"> января 2017года</w:t>
      </w:r>
    </w:p>
    <w:p w:rsidR="00A2502B" w:rsidRDefault="00A2502B" w:rsidP="00A2502B">
      <w:pPr>
        <w:ind w:left="4956" w:hanging="4956"/>
        <w:rPr>
          <w:bCs/>
        </w:rPr>
      </w:pPr>
      <w:r>
        <w:rPr>
          <w:bCs/>
        </w:rPr>
        <w:t xml:space="preserve">  № 1</w:t>
      </w:r>
    </w:p>
    <w:p w:rsidR="00A2502B" w:rsidRDefault="00A2502B" w:rsidP="00A2502B">
      <w:pPr>
        <w:ind w:left="4956" w:hanging="4956"/>
      </w:pPr>
      <w:r>
        <w:t xml:space="preserve">  </w:t>
      </w:r>
    </w:p>
    <w:p w:rsidR="00A2502B" w:rsidRDefault="00A2502B" w:rsidP="00A2502B">
      <w:r>
        <w:t>Об утверждении протокола №1 заседания комиссии</w:t>
      </w:r>
    </w:p>
    <w:p w:rsidR="00A2502B" w:rsidRDefault="00A2502B" w:rsidP="00A2502B">
      <w:r>
        <w:t xml:space="preserve"> по продаже права на заключение договора </w:t>
      </w:r>
    </w:p>
    <w:p w:rsidR="00A2502B" w:rsidRDefault="00A2502B" w:rsidP="00A2502B">
      <w:pPr>
        <w:rPr>
          <w:color w:val="000000"/>
        </w:rPr>
      </w:pPr>
      <w:r>
        <w:t xml:space="preserve">аренды земельного участка </w:t>
      </w:r>
      <w:r>
        <w:rPr>
          <w:color w:val="000000"/>
        </w:rPr>
        <w:t xml:space="preserve">по рассмотрению </w:t>
      </w:r>
    </w:p>
    <w:p w:rsidR="00A2502B" w:rsidRDefault="00A2502B" w:rsidP="00A2502B">
      <w:r>
        <w:rPr>
          <w:color w:val="000000"/>
        </w:rPr>
        <w:t>заявок на участие в</w:t>
      </w:r>
      <w:r>
        <w:t xml:space="preserve"> аукционе </w:t>
      </w:r>
    </w:p>
    <w:p w:rsidR="00A2502B" w:rsidRDefault="00A2502B" w:rsidP="00A2502B"/>
    <w:p w:rsidR="00A2502B" w:rsidRDefault="00A2502B" w:rsidP="00A2502B"/>
    <w:p w:rsidR="00A2502B" w:rsidRDefault="00A2502B" w:rsidP="00A2502B">
      <w:pPr>
        <w:ind w:firstLine="426"/>
        <w:jc w:val="both"/>
      </w:pPr>
      <w:r>
        <w:t xml:space="preserve">Рассмотрев Протокол №1 </w:t>
      </w:r>
      <w:r>
        <w:rPr>
          <w:color w:val="000000"/>
        </w:rPr>
        <w:t xml:space="preserve">заседания комиссии </w:t>
      </w:r>
      <w:r>
        <w:t xml:space="preserve">по продаже права на заключение договора аренды земельного участка </w:t>
      </w:r>
      <w:r>
        <w:rPr>
          <w:color w:val="000000"/>
        </w:rPr>
        <w:t>по</w:t>
      </w:r>
      <w:r>
        <w:t xml:space="preserve"> рассмотрению заявок на участие в аукционе от </w:t>
      </w:r>
      <w:r w:rsidR="00D44015">
        <w:t>20</w:t>
      </w:r>
      <w:r>
        <w:t>.01.2017г., Администрация   Дичнянского сельсовета Курчатовского района Курской области</w:t>
      </w:r>
    </w:p>
    <w:p w:rsidR="00A2502B" w:rsidRDefault="00A2502B" w:rsidP="00A2502B"/>
    <w:p w:rsidR="00A2502B" w:rsidRDefault="00A2502B" w:rsidP="00A2502B">
      <w:pPr>
        <w:ind w:firstLine="426"/>
      </w:pPr>
      <w:r>
        <w:t>ПОСТАНОВЛЯЕТ:</w:t>
      </w:r>
    </w:p>
    <w:p w:rsidR="00A2502B" w:rsidRDefault="00A2502B" w:rsidP="00A2502B"/>
    <w:p w:rsidR="00A2502B" w:rsidRDefault="00A2502B" w:rsidP="00A2502B">
      <w:pPr>
        <w:ind w:left="426" w:hanging="426"/>
        <w:jc w:val="both"/>
      </w:pPr>
      <w:r>
        <w:t xml:space="preserve">1. </w:t>
      </w:r>
      <w:r>
        <w:tab/>
        <w:t xml:space="preserve">Утвердить Протокол №1 </w:t>
      </w:r>
      <w:r>
        <w:rPr>
          <w:color w:val="000000"/>
        </w:rPr>
        <w:t xml:space="preserve">заседания комиссии </w:t>
      </w:r>
      <w:r>
        <w:t xml:space="preserve">по продаже права на заключение договора аренды земельного участка </w:t>
      </w:r>
      <w:r>
        <w:rPr>
          <w:color w:val="000000"/>
        </w:rPr>
        <w:t>по</w:t>
      </w:r>
      <w:r>
        <w:t xml:space="preserve"> рассмотрению заявок на участие в аукционе от </w:t>
      </w:r>
      <w:r w:rsidR="00D44015">
        <w:t>20</w:t>
      </w:r>
      <w:r>
        <w:t>.01.2017года (Приложение).</w:t>
      </w:r>
    </w:p>
    <w:p w:rsidR="00A2502B" w:rsidRDefault="00A2502B" w:rsidP="00A2502B">
      <w:pPr>
        <w:ind w:left="426" w:hanging="426"/>
        <w:jc w:val="both"/>
      </w:pPr>
      <w:r>
        <w:t>2.</w:t>
      </w:r>
      <w:r>
        <w:tab/>
        <w:t xml:space="preserve">Заместителю главы Администрации Дичнянского сельсовета Курчатовского района Курской области (Е. </w:t>
      </w:r>
      <w:proofErr w:type="spellStart"/>
      <w:r>
        <w:t>И.Татаренкова</w:t>
      </w:r>
      <w:proofErr w:type="spellEnd"/>
      <w:r>
        <w:t>) в двухдневный срок разместить на официальном сайте муниципального образования «</w:t>
      </w:r>
      <w:proofErr w:type="spellStart"/>
      <w:r>
        <w:t>Дичнянский</w:t>
      </w:r>
      <w:proofErr w:type="spellEnd"/>
      <w:r>
        <w:t xml:space="preserve"> сельсовет» Курчатовского района Курской области (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dichnya.rkursk.ru</w:t>
      </w:r>
      <w:r>
        <w:t>) в сети «Интернет» протокол, указанный в п.1 настоящего Постановления.</w:t>
      </w:r>
    </w:p>
    <w:p w:rsidR="00A2502B" w:rsidRDefault="00A2502B" w:rsidP="00A2502B">
      <w:pPr>
        <w:ind w:left="426" w:hanging="426"/>
        <w:jc w:val="both"/>
      </w:pPr>
      <w:r>
        <w:t>3.</w:t>
      </w:r>
      <w:r>
        <w:tab/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A2502B" w:rsidRDefault="00A2502B" w:rsidP="00A2502B">
      <w:pPr>
        <w:ind w:left="426" w:hanging="426"/>
        <w:jc w:val="both"/>
      </w:pPr>
      <w:r>
        <w:t>4.</w:t>
      </w:r>
      <w:r>
        <w:tab/>
        <w:t>Постановление вступает в силу со дня подписания.</w:t>
      </w:r>
    </w:p>
    <w:p w:rsidR="00A2502B" w:rsidRDefault="00A2502B" w:rsidP="00A2502B">
      <w:pPr>
        <w:ind w:left="525" w:firstLine="426"/>
      </w:pPr>
    </w:p>
    <w:p w:rsidR="00A2502B" w:rsidRDefault="00A2502B" w:rsidP="00A2502B"/>
    <w:p w:rsidR="00A2502B" w:rsidRDefault="00A2502B" w:rsidP="00A2502B">
      <w:r>
        <w:t xml:space="preserve">Глава Дичнянского сельсовета                                                                                                                 Курчатовского района                            </w:t>
      </w:r>
      <w:r>
        <w:tab/>
        <w:t xml:space="preserve">                                        В. Н. Тарасов                                                         </w:t>
      </w:r>
    </w:p>
    <w:p w:rsidR="00A2502B" w:rsidRDefault="00A2502B" w:rsidP="00A2502B">
      <w:pPr>
        <w:ind w:left="426" w:hanging="426"/>
        <w:jc w:val="both"/>
      </w:pPr>
    </w:p>
    <w:p w:rsidR="00DD6657" w:rsidRDefault="00DD6657" w:rsidP="00EC15CC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DD6657" w:rsidRDefault="00DD6657" w:rsidP="00EC15CC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DD6657" w:rsidRDefault="00DD6657" w:rsidP="00EC15CC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DD6657" w:rsidRDefault="00DD6657" w:rsidP="00EC15CC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EC15CC" w:rsidRDefault="00EC15CC" w:rsidP="00EC15CC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  <w:proofErr w:type="gramStart"/>
      <w:r>
        <w:rPr>
          <w:color w:val="000000"/>
          <w:sz w:val="20"/>
          <w:szCs w:val="20"/>
        </w:rPr>
        <w:t>к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EC15CC" w:rsidRDefault="00EC15CC" w:rsidP="00EC15CC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Постановлению</w:t>
      </w:r>
      <w:r>
        <w:rPr>
          <w:sz w:val="20"/>
          <w:szCs w:val="20"/>
        </w:rPr>
        <w:t xml:space="preserve"> Администрации </w:t>
      </w:r>
      <w:r w:rsidR="00B6119B">
        <w:rPr>
          <w:sz w:val="20"/>
          <w:szCs w:val="20"/>
        </w:rPr>
        <w:t xml:space="preserve">                                                                                                                            Дичнянского сельсовета</w:t>
      </w:r>
      <w:r>
        <w:rPr>
          <w:color w:val="000000"/>
          <w:sz w:val="20"/>
          <w:szCs w:val="20"/>
        </w:rPr>
        <w:t xml:space="preserve"> Курчатовского района</w:t>
      </w:r>
    </w:p>
    <w:p w:rsidR="00EC15CC" w:rsidRDefault="00EC15CC" w:rsidP="00EC15CC">
      <w:pPr>
        <w:shd w:val="clear" w:color="auto" w:fill="FFFFFF"/>
        <w:jc w:val="right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  <w:u w:val="single"/>
        </w:rPr>
        <w:t>от _</w:t>
      </w:r>
      <w:r w:rsidR="00D44015">
        <w:rPr>
          <w:bCs/>
          <w:color w:val="000000"/>
          <w:sz w:val="20"/>
          <w:szCs w:val="20"/>
          <w:u w:val="single"/>
        </w:rPr>
        <w:t>20</w:t>
      </w:r>
      <w:r>
        <w:rPr>
          <w:bCs/>
          <w:color w:val="000000"/>
          <w:sz w:val="20"/>
          <w:szCs w:val="20"/>
          <w:u w:val="single"/>
        </w:rPr>
        <w:t>.01.2017г_</w:t>
      </w:r>
      <w:r>
        <w:rPr>
          <w:bCs/>
          <w:color w:val="000000"/>
          <w:sz w:val="20"/>
          <w:szCs w:val="20"/>
        </w:rPr>
        <w:t xml:space="preserve">  №  1</w:t>
      </w:r>
      <w:r w:rsidR="00D44015">
        <w:rPr>
          <w:bCs/>
          <w:color w:val="000000"/>
          <w:sz w:val="20"/>
          <w:szCs w:val="20"/>
        </w:rPr>
        <w:t>6</w:t>
      </w:r>
      <w:r>
        <w:rPr>
          <w:bCs/>
          <w:color w:val="000000"/>
          <w:sz w:val="20"/>
          <w:szCs w:val="20"/>
        </w:rPr>
        <w:t xml:space="preserve">    </w:t>
      </w:r>
    </w:p>
    <w:p w:rsidR="00EC15CC" w:rsidRDefault="00EC15CC" w:rsidP="00EC15CC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EC15CC" w:rsidRDefault="00EC15CC" w:rsidP="00EC15CC">
      <w:pPr>
        <w:shd w:val="clear" w:color="auto" w:fill="FFFFFF"/>
        <w:jc w:val="right"/>
        <w:rPr>
          <w:color w:val="000000"/>
          <w:sz w:val="16"/>
          <w:szCs w:val="16"/>
        </w:rPr>
      </w:pPr>
    </w:p>
    <w:p w:rsidR="00EC15CC" w:rsidRDefault="00EC15CC" w:rsidP="00EC15CC">
      <w:pPr>
        <w:shd w:val="clear" w:color="auto" w:fill="FFFFFF"/>
        <w:jc w:val="center"/>
        <w:rPr>
          <w:bCs/>
          <w:color w:val="000000"/>
        </w:rPr>
      </w:pPr>
      <w:r>
        <w:rPr>
          <w:color w:val="000000"/>
        </w:rPr>
        <w:t xml:space="preserve">ПРОТОКОЛ  </w:t>
      </w:r>
      <w:r>
        <w:rPr>
          <w:bCs/>
          <w:color w:val="000000"/>
        </w:rPr>
        <w:t>№1</w:t>
      </w:r>
    </w:p>
    <w:p w:rsidR="00EC15CC" w:rsidRDefault="00EC15CC" w:rsidP="00EC15CC">
      <w:pPr>
        <w:shd w:val="clear" w:color="auto" w:fill="FFFFFF"/>
        <w:jc w:val="center"/>
      </w:pPr>
      <w:r>
        <w:rPr>
          <w:color w:val="000000"/>
        </w:rPr>
        <w:t xml:space="preserve">заседания комиссии по продаже </w:t>
      </w:r>
      <w:r>
        <w:t xml:space="preserve">права на заключение договора аренды земельного участка </w:t>
      </w:r>
    </w:p>
    <w:p w:rsidR="00EC15CC" w:rsidRDefault="00EC15CC" w:rsidP="00EC15CC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по рассмотрению заявок на участие в аукционе Лот № 1- № </w:t>
      </w:r>
      <w:r w:rsidR="00D44015">
        <w:rPr>
          <w:color w:val="000000"/>
        </w:rPr>
        <w:t>5</w:t>
      </w:r>
    </w:p>
    <w:p w:rsidR="00EC15CC" w:rsidRDefault="00EC15CC" w:rsidP="00EC15CC">
      <w:pPr>
        <w:shd w:val="clear" w:color="auto" w:fill="FFFFFF"/>
        <w:jc w:val="center"/>
        <w:rPr>
          <w:color w:val="000000"/>
        </w:rPr>
      </w:pPr>
    </w:p>
    <w:p w:rsidR="00EC15CC" w:rsidRDefault="00EC15CC" w:rsidP="00EC15CC">
      <w:pPr>
        <w:shd w:val="clear" w:color="auto" w:fill="FFFFFF"/>
        <w:jc w:val="center"/>
        <w:rPr>
          <w:b/>
        </w:rPr>
      </w:pPr>
      <w:r>
        <w:rPr>
          <w:color w:val="000000"/>
        </w:rPr>
        <w:t xml:space="preserve"> </w:t>
      </w:r>
    </w:p>
    <w:p w:rsidR="00EC15CC" w:rsidRDefault="00EC15CC" w:rsidP="00EC15CC">
      <w:pPr>
        <w:shd w:val="clear" w:color="auto" w:fill="FFFFFF"/>
        <w:ind w:left="-15"/>
        <w:rPr>
          <w:color w:val="000000"/>
        </w:rPr>
      </w:pPr>
      <w:r>
        <w:rPr>
          <w:color w:val="000000"/>
        </w:rPr>
        <w:t xml:space="preserve">село </w:t>
      </w:r>
      <w:proofErr w:type="spellStart"/>
      <w:r>
        <w:rPr>
          <w:color w:val="000000"/>
        </w:rPr>
        <w:t>Дичня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>«</w:t>
      </w:r>
      <w:r w:rsidR="00D44015">
        <w:rPr>
          <w:color w:val="000000"/>
        </w:rPr>
        <w:t>20</w:t>
      </w:r>
      <w:r>
        <w:rPr>
          <w:color w:val="000000"/>
        </w:rPr>
        <w:t xml:space="preserve"> января 2017года</w:t>
      </w:r>
    </w:p>
    <w:p w:rsidR="00EC15CC" w:rsidRDefault="00EC15CC" w:rsidP="00EC15CC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Время: 09 ч.00 мин. </w:t>
      </w:r>
    </w:p>
    <w:p w:rsidR="00EC15CC" w:rsidRDefault="00EC15CC" w:rsidP="00EC15CC">
      <w:pPr>
        <w:shd w:val="clear" w:color="auto" w:fill="FFFFFF"/>
        <w:rPr>
          <w:color w:val="000000"/>
          <w:u w:val="single"/>
        </w:rPr>
      </w:pPr>
    </w:p>
    <w:p w:rsidR="00EC15CC" w:rsidRDefault="00EC15CC" w:rsidP="00EC15CC">
      <w:pPr>
        <w:shd w:val="clear" w:color="auto" w:fill="FFFFFF"/>
        <w:rPr>
          <w:color w:val="000000"/>
        </w:rPr>
      </w:pPr>
      <w:r>
        <w:rPr>
          <w:color w:val="000000"/>
        </w:rPr>
        <w:t>Присутствовали члены комиссии:</w:t>
      </w:r>
    </w:p>
    <w:p w:rsidR="00EC15CC" w:rsidRDefault="00EC15CC" w:rsidP="00EC15CC">
      <w:pPr>
        <w:shd w:val="clear" w:color="auto" w:fill="FFFFFF"/>
        <w:tabs>
          <w:tab w:val="left" w:pos="150"/>
        </w:tabs>
        <w:rPr>
          <w:color w:val="000000"/>
        </w:rPr>
      </w:pPr>
      <w:r>
        <w:rPr>
          <w:color w:val="000000"/>
        </w:rPr>
        <w:t xml:space="preserve">- председатель комиссии     </w:t>
      </w:r>
      <w:proofErr w:type="spellStart"/>
      <w:r>
        <w:rPr>
          <w:color w:val="000000"/>
        </w:rPr>
        <w:t>Татаренкова</w:t>
      </w:r>
      <w:proofErr w:type="spellEnd"/>
      <w:r>
        <w:rPr>
          <w:color w:val="000000"/>
        </w:rPr>
        <w:t xml:space="preserve">  Е. И.</w:t>
      </w:r>
    </w:p>
    <w:p w:rsidR="00EC15CC" w:rsidRDefault="00EC15CC" w:rsidP="00EC15CC">
      <w:pPr>
        <w:shd w:val="clear" w:color="auto" w:fill="FFFFFF"/>
        <w:tabs>
          <w:tab w:val="left" w:pos="150"/>
        </w:tabs>
        <w:rPr>
          <w:color w:val="000000"/>
        </w:rPr>
      </w:pPr>
      <w:r>
        <w:rPr>
          <w:color w:val="000000"/>
        </w:rPr>
        <w:t>- секретарь комиссии Курасова Т. А.;</w:t>
      </w:r>
    </w:p>
    <w:p w:rsidR="00EC15CC" w:rsidRDefault="00EC15CC" w:rsidP="00EC15CC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 </w:t>
      </w:r>
      <w:proofErr w:type="spellStart"/>
      <w:r>
        <w:rPr>
          <w:color w:val="000000"/>
        </w:rPr>
        <w:t>Берсенева</w:t>
      </w:r>
      <w:proofErr w:type="spellEnd"/>
      <w:r>
        <w:rPr>
          <w:color w:val="000000"/>
        </w:rPr>
        <w:t xml:space="preserve"> О. Е.</w:t>
      </w:r>
      <w:proofErr w:type="gramStart"/>
      <w:r>
        <w:rPr>
          <w:color w:val="000000"/>
        </w:rPr>
        <w:t xml:space="preserve"> ;</w:t>
      </w:r>
      <w:proofErr w:type="gramEnd"/>
    </w:p>
    <w:p w:rsidR="00EC15CC" w:rsidRDefault="00EC15CC" w:rsidP="00EC15CC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Пыхтина</w:t>
      </w:r>
      <w:proofErr w:type="spellEnd"/>
      <w:r>
        <w:rPr>
          <w:color w:val="000000"/>
        </w:rPr>
        <w:t xml:space="preserve">  О. А.;</w:t>
      </w:r>
    </w:p>
    <w:p w:rsidR="00EC15CC" w:rsidRDefault="00EC15CC" w:rsidP="00EC15CC">
      <w:pPr>
        <w:shd w:val="clear" w:color="auto" w:fill="FFFFFF"/>
      </w:pPr>
      <w:r>
        <w:t xml:space="preserve">Отсутствуют: </w:t>
      </w:r>
    </w:p>
    <w:p w:rsidR="00EC15CC" w:rsidRDefault="00EC15CC" w:rsidP="00EC15CC">
      <w:pPr>
        <w:shd w:val="clear" w:color="auto" w:fill="FFFFFF"/>
      </w:pPr>
      <w:r>
        <w:rPr>
          <w:color w:val="000000"/>
        </w:rPr>
        <w:t>- Заместитель председателя комиссии: Звягинцева В. А</w:t>
      </w:r>
      <w:r>
        <w:t>. на больничном листе.</w:t>
      </w:r>
    </w:p>
    <w:p w:rsidR="00EC15CC" w:rsidRDefault="00EC15CC" w:rsidP="00EC15CC">
      <w:pPr>
        <w:shd w:val="clear" w:color="auto" w:fill="FFFFFF"/>
      </w:pPr>
      <w:r>
        <w:t>Кворум имеется.</w:t>
      </w:r>
    </w:p>
    <w:p w:rsidR="00EC15CC" w:rsidRDefault="00EC15CC" w:rsidP="00EC15CC">
      <w:pPr>
        <w:shd w:val="clear" w:color="auto" w:fill="FFFFFF"/>
      </w:pPr>
      <w:r>
        <w:t>Комиссия правомочна принимать решения.</w:t>
      </w:r>
    </w:p>
    <w:p w:rsidR="00EC15CC" w:rsidRDefault="00EC15CC" w:rsidP="00EC15CC">
      <w:pPr>
        <w:shd w:val="clear" w:color="auto" w:fill="FFFFFF"/>
        <w:ind w:firstLine="708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Информационное</w:t>
      </w:r>
      <w:r>
        <w:rPr>
          <w:rFonts w:ascii="Barcode" w:hAnsi="Barcode"/>
        </w:rPr>
        <w:t xml:space="preserve"> </w:t>
      </w:r>
      <w:r>
        <w:t>сообщение</w:t>
      </w:r>
      <w:r>
        <w:rPr>
          <w:rFonts w:ascii="Barcode" w:hAnsi="Barcode"/>
        </w:rPr>
        <w:t xml:space="preserve"> </w:t>
      </w:r>
      <w:r>
        <w:t>о</w:t>
      </w:r>
      <w:r>
        <w:rPr>
          <w:rFonts w:ascii="Barcode" w:hAnsi="Barcode"/>
        </w:rPr>
        <w:t xml:space="preserve">  </w:t>
      </w:r>
      <w:r>
        <w:t>проведении</w:t>
      </w:r>
      <w:r>
        <w:rPr>
          <w:rFonts w:ascii="Barcode" w:hAnsi="Barcode"/>
        </w:rPr>
        <w:t xml:space="preserve"> </w:t>
      </w:r>
      <w:r>
        <w:t xml:space="preserve"> открытого</w:t>
      </w:r>
      <w:r>
        <w:rPr>
          <w:rFonts w:ascii="Barcode" w:hAnsi="Barcode"/>
        </w:rPr>
        <w:t xml:space="preserve"> </w:t>
      </w:r>
      <w:r>
        <w:t>аукциона</w:t>
      </w:r>
      <w:r>
        <w:rPr>
          <w:rFonts w:ascii="Barcode" w:hAnsi="Barcode"/>
        </w:rPr>
        <w:t xml:space="preserve"> </w:t>
      </w:r>
      <w:r>
        <w:t>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>права</w:t>
      </w:r>
      <w:r>
        <w:rPr>
          <w:rFonts w:ascii="Barcode" w:hAnsi="Barcode"/>
        </w:rPr>
        <w:t xml:space="preserve"> </w:t>
      </w:r>
      <w:r>
        <w:t>на</w:t>
      </w:r>
      <w:r>
        <w:rPr>
          <w:rFonts w:ascii="Barcode" w:hAnsi="Barcode"/>
        </w:rPr>
        <w:t xml:space="preserve"> </w:t>
      </w:r>
      <w:r>
        <w:t>заключение</w:t>
      </w:r>
      <w:r>
        <w:rPr>
          <w:rFonts w:ascii="Barcode" w:hAnsi="Barcode"/>
        </w:rPr>
        <w:t xml:space="preserve"> </w:t>
      </w:r>
      <w:r>
        <w:t xml:space="preserve"> договоров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земельных</w:t>
      </w:r>
      <w:r>
        <w:rPr>
          <w:rFonts w:ascii="Barcode" w:hAnsi="Barcode"/>
        </w:rPr>
        <w:t xml:space="preserve"> </w:t>
      </w:r>
      <w:r>
        <w:t xml:space="preserve"> участков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>Лот №1-лот №</w:t>
      </w:r>
      <w:r w:rsidR="00D44015">
        <w:t xml:space="preserve"> 5)</w:t>
      </w:r>
      <w:r>
        <w:t xml:space="preserve">, было опубликовано в газете «Информационный вестник» от </w:t>
      </w:r>
      <w:r w:rsidR="005C5274">
        <w:t>15</w:t>
      </w:r>
      <w:r>
        <w:t>.12.2016г. № 7</w:t>
      </w:r>
      <w:r w:rsidR="005C5274">
        <w:t>4</w:t>
      </w:r>
      <w:r>
        <w:t xml:space="preserve"> (13</w:t>
      </w:r>
      <w:r w:rsidR="005C5274">
        <w:t>7</w:t>
      </w:r>
      <w:r>
        <w:t>), размещено в сети «Интернет» на официальном сайте муниципального образования «</w:t>
      </w:r>
      <w:proofErr w:type="spellStart"/>
      <w:r>
        <w:t>Дичнянский</w:t>
      </w:r>
      <w:proofErr w:type="spellEnd"/>
      <w:r>
        <w:t xml:space="preserve"> сельсовет» Курчатовского района Курской области (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dichnya.rkursk.ru</w:t>
      </w:r>
      <w:r>
        <w:t>) и официальном сайте Российской Федерации (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torgi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) - извещение о проведении торгов № </w:t>
      </w:r>
      <w:r w:rsidR="005C5274">
        <w:t>161216</w:t>
      </w:r>
      <w:r>
        <w:t xml:space="preserve">/1778360/01. 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Основание проведение аукциона:</w:t>
      </w:r>
      <w:r>
        <w:t xml:space="preserve"> Постановление Администрации Дичнянского сельсовета Курчатовского района Курской области от  </w:t>
      </w:r>
      <w:r w:rsidR="00F60C88">
        <w:t>14</w:t>
      </w:r>
      <w:r>
        <w:t>.12.2016г. № 3</w:t>
      </w:r>
      <w:r w:rsidR="00F60C88">
        <w:t>24</w:t>
      </w:r>
      <w:r>
        <w:t xml:space="preserve">  «О продаже права на заключение договора аренды земельного участка».</w:t>
      </w:r>
      <w:bookmarkStart w:id="0" w:name="_GoBack"/>
      <w:bookmarkEnd w:id="0"/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Форма торгов:</w:t>
      </w:r>
      <w:r>
        <w:t xml:space="preserve"> открытый аукцион по составу участников и форме подачи предложений о размере арендной платы.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Предмет аукциона:</w:t>
      </w:r>
    </w:p>
    <w:p w:rsidR="00F01CFD" w:rsidRPr="00F01CFD" w:rsidRDefault="00EC15CC" w:rsidP="00F01CFD">
      <w:pPr>
        <w:rPr>
          <w:rFonts w:eastAsia="Calibri"/>
        </w:rPr>
      </w:pPr>
      <w:r>
        <w:rPr>
          <w:rFonts w:eastAsia="Calibri"/>
          <w:b/>
        </w:rPr>
        <w:t xml:space="preserve">Лот №1:  </w:t>
      </w:r>
      <w:r w:rsidR="00F01CFD" w:rsidRPr="00F01CFD">
        <w:rPr>
          <w:rFonts w:eastAsia="Calibri"/>
          <w:b/>
        </w:rPr>
        <w:t xml:space="preserve"> </w:t>
      </w:r>
      <w:r w:rsidR="00F01CFD" w:rsidRPr="00F01CFD">
        <w:rPr>
          <w:rFonts w:eastAsia="Calibri"/>
        </w:rPr>
        <w:t xml:space="preserve">Земельный участок из категории земель «Земли населенных пунктов», площадью 1848 кв. м., местоположение: </w:t>
      </w:r>
      <w:r w:rsidR="00F01CFD" w:rsidRPr="00F01CFD">
        <w:rPr>
          <w:lang w:eastAsia="ru-RU"/>
        </w:rPr>
        <w:t xml:space="preserve">Курская область, Курчатовский район, </w:t>
      </w:r>
      <w:proofErr w:type="spellStart"/>
      <w:r w:rsidR="00F01CFD" w:rsidRPr="00F01CFD">
        <w:rPr>
          <w:lang w:eastAsia="ru-RU"/>
        </w:rPr>
        <w:t>Дичнянский</w:t>
      </w:r>
      <w:proofErr w:type="spellEnd"/>
      <w:r w:rsidR="00F01CFD" w:rsidRPr="00F01CFD">
        <w:rPr>
          <w:lang w:eastAsia="ru-RU"/>
        </w:rPr>
        <w:t xml:space="preserve"> сельсовет,  </w:t>
      </w:r>
      <w:proofErr w:type="gramStart"/>
      <w:r w:rsidR="00F01CFD" w:rsidRPr="00F01CFD">
        <w:rPr>
          <w:lang w:eastAsia="ru-RU"/>
        </w:rPr>
        <w:t>с</w:t>
      </w:r>
      <w:proofErr w:type="gramEnd"/>
      <w:r w:rsidR="00F01CFD" w:rsidRPr="00F01CFD">
        <w:rPr>
          <w:lang w:eastAsia="ru-RU"/>
        </w:rPr>
        <w:t xml:space="preserve">. </w:t>
      </w:r>
      <w:proofErr w:type="gramStart"/>
      <w:r w:rsidR="00F01CFD" w:rsidRPr="00F01CFD">
        <w:rPr>
          <w:lang w:eastAsia="ru-RU"/>
        </w:rPr>
        <w:t>Успенка</w:t>
      </w:r>
      <w:proofErr w:type="gramEnd"/>
      <w:r w:rsidR="00F01CFD" w:rsidRPr="00F01CFD">
        <w:rPr>
          <w:lang w:eastAsia="ru-RU"/>
        </w:rPr>
        <w:t>,</w:t>
      </w:r>
      <w:r w:rsidR="00F01CFD" w:rsidRPr="00F01CFD">
        <w:rPr>
          <w:rFonts w:eastAsia="Calibri"/>
        </w:rPr>
        <w:t xml:space="preserve"> кадастровый номер 46:12:020504:7, разрешенное использование:  </w:t>
      </w:r>
      <w:r w:rsidR="00F01CFD" w:rsidRPr="00F01CFD">
        <w:rPr>
          <w:rFonts w:eastAsia="Calibri"/>
          <w:b/>
          <w:u w:val="single"/>
        </w:rPr>
        <w:t>МАГАЗИНЫ</w:t>
      </w:r>
      <w:r w:rsidR="00F01CFD" w:rsidRPr="00F01CFD">
        <w:rPr>
          <w:rFonts w:eastAsia="Calibri"/>
        </w:rPr>
        <w:t>, срок аренды на 10 лет, обременений не зарегистрировано;</w:t>
      </w:r>
    </w:p>
    <w:p w:rsidR="00EC15CC" w:rsidRDefault="00EC15CC" w:rsidP="00F01CFD">
      <w:r>
        <w:rPr>
          <w:rFonts w:eastAsia="Calibri"/>
          <w:sz w:val="22"/>
          <w:szCs w:val="22"/>
          <w:lang w:eastAsia="en-US"/>
        </w:rPr>
        <w:t>Начальная цена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t xml:space="preserve"> на право заключения договора аренды земельного участка устанавливается в размере ежегодной арендной платы в размере 10 % процентов кадастровой стоимости такого земельного участка, в соответствии с Решением Собрания депутатов Дичнянского сельсовета Курчатовского района Курской области от 30.11.2016 года,  а также руководствуясь п.14 ст. 39 .11  Земельного кодекса РФ  составляет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;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>
        <w:t xml:space="preserve">Размер арендной платы за один год аренды составляет </w:t>
      </w:r>
      <w:r w:rsidR="00B95261">
        <w:t>205791,43</w:t>
      </w:r>
      <w:r>
        <w:rPr>
          <w:rFonts w:eastAsia="Arial"/>
          <w:sz w:val="22"/>
          <w:szCs w:val="22"/>
          <w:lang w:eastAsia="en-US"/>
        </w:rPr>
        <w:t xml:space="preserve"> (д</w:t>
      </w:r>
      <w:r w:rsidR="00B95261">
        <w:rPr>
          <w:rFonts w:eastAsia="Arial"/>
          <w:sz w:val="22"/>
          <w:szCs w:val="22"/>
          <w:lang w:eastAsia="en-US"/>
        </w:rPr>
        <w:t>вести пять тысяч семьсот девяносто один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B95261">
        <w:rPr>
          <w:rFonts w:eastAsia="Arial"/>
          <w:sz w:val="22"/>
          <w:szCs w:val="22"/>
          <w:lang w:eastAsia="en-US"/>
        </w:rPr>
        <w:t>43</w:t>
      </w:r>
      <w:r>
        <w:rPr>
          <w:rFonts w:eastAsia="Arial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                              </w:t>
      </w:r>
      <w:r>
        <w:t>Размер задатка 20% -</w:t>
      </w:r>
      <w:r w:rsidR="00B95261">
        <w:t xml:space="preserve"> 41158</w:t>
      </w:r>
      <w:r>
        <w:rPr>
          <w:rFonts w:eastAsia="Calibri"/>
          <w:sz w:val="22"/>
          <w:szCs w:val="22"/>
          <w:lang w:eastAsia="en-US"/>
        </w:rPr>
        <w:t xml:space="preserve"> (</w:t>
      </w:r>
      <w:r w:rsidR="00B95261">
        <w:rPr>
          <w:rFonts w:eastAsia="Calibri"/>
          <w:sz w:val="22"/>
          <w:szCs w:val="22"/>
          <w:lang w:eastAsia="en-US"/>
        </w:rPr>
        <w:t>сорок одна тысяча сто пятьдесят восемь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)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руб. </w:t>
      </w:r>
      <w:r w:rsidR="00B95261">
        <w:rPr>
          <w:rFonts w:eastAsia="Calibri"/>
          <w:sz w:val="22"/>
          <w:szCs w:val="22"/>
          <w:lang w:eastAsia="en-US"/>
        </w:rPr>
        <w:t>29</w:t>
      </w:r>
      <w:r>
        <w:rPr>
          <w:rFonts w:eastAsia="Calibri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</w:t>
      </w:r>
      <w:r>
        <w:t xml:space="preserve">Шаг аукциона 3% - </w:t>
      </w:r>
      <w:r w:rsidR="00B95261">
        <w:t>6173</w:t>
      </w:r>
      <w:proofErr w:type="gramStart"/>
      <w:r w:rsidR="00B95261">
        <w:t xml:space="preserve">( </w:t>
      </w:r>
      <w:proofErr w:type="gramEnd"/>
      <w:r w:rsidR="00B95261">
        <w:t>шесть тысяч сто семьдесят три</w:t>
      </w:r>
      <w:r>
        <w:rPr>
          <w:rFonts w:eastAsia="Arial"/>
          <w:sz w:val="22"/>
          <w:szCs w:val="22"/>
          <w:lang w:eastAsia="en-US"/>
        </w:rPr>
        <w:t>) руб. 7</w:t>
      </w:r>
      <w:r w:rsidR="00B95261">
        <w:rPr>
          <w:rFonts w:eastAsia="Arial"/>
          <w:sz w:val="22"/>
          <w:szCs w:val="22"/>
          <w:lang w:eastAsia="en-US"/>
        </w:rPr>
        <w:t>4</w:t>
      </w:r>
      <w:r>
        <w:rPr>
          <w:rFonts w:eastAsia="Arial"/>
          <w:sz w:val="22"/>
          <w:szCs w:val="22"/>
          <w:lang w:eastAsia="en-US"/>
        </w:rPr>
        <w:t xml:space="preserve"> коп.</w:t>
      </w:r>
    </w:p>
    <w:p w:rsidR="00F01CFD" w:rsidRDefault="00EC15CC" w:rsidP="00EC15CC">
      <w:pPr>
        <w:rPr>
          <w:rFonts w:eastAsia="Calibri"/>
        </w:rPr>
      </w:pPr>
      <w:r>
        <w:rPr>
          <w:rFonts w:eastAsia="Calibri"/>
          <w:b/>
        </w:rPr>
        <w:t xml:space="preserve">Лот №2:  </w:t>
      </w:r>
      <w:r w:rsidR="00F01CFD">
        <w:rPr>
          <w:rFonts w:eastAsia="Calibri"/>
        </w:rPr>
        <w:t xml:space="preserve">Земельный участок из категории земель «Земли населенных пунктов», площадью  802 </w:t>
      </w:r>
      <w:r w:rsidR="00F01CFD" w:rsidRPr="00A9284F">
        <w:rPr>
          <w:rFonts w:eastAsia="Calibri"/>
        </w:rPr>
        <w:t xml:space="preserve">кв. м., местоположение: </w:t>
      </w:r>
      <w:r w:rsidR="00F01CFD" w:rsidRPr="00A9284F">
        <w:rPr>
          <w:lang w:eastAsia="ru-RU"/>
        </w:rPr>
        <w:t xml:space="preserve">Курская область, Курчатовский район, </w:t>
      </w:r>
      <w:proofErr w:type="spellStart"/>
      <w:r w:rsidR="00F01CFD" w:rsidRPr="00A9284F">
        <w:rPr>
          <w:lang w:eastAsia="ru-RU"/>
        </w:rPr>
        <w:t>Дичнянский</w:t>
      </w:r>
      <w:proofErr w:type="spellEnd"/>
      <w:r w:rsidR="00F01CFD" w:rsidRPr="00A9284F">
        <w:rPr>
          <w:lang w:eastAsia="ru-RU"/>
        </w:rPr>
        <w:t xml:space="preserve"> сельсовет,  </w:t>
      </w:r>
      <w:proofErr w:type="gramStart"/>
      <w:r w:rsidR="00F01CFD" w:rsidRPr="00A9284F">
        <w:rPr>
          <w:lang w:eastAsia="ru-RU"/>
        </w:rPr>
        <w:t>с</w:t>
      </w:r>
      <w:proofErr w:type="gramEnd"/>
      <w:r w:rsidR="00F01CFD" w:rsidRPr="00A9284F">
        <w:rPr>
          <w:lang w:eastAsia="ru-RU"/>
        </w:rPr>
        <w:t xml:space="preserve">. </w:t>
      </w:r>
      <w:proofErr w:type="gramStart"/>
      <w:r w:rsidR="00F01CFD">
        <w:rPr>
          <w:lang w:eastAsia="ru-RU"/>
        </w:rPr>
        <w:t>Успенка</w:t>
      </w:r>
      <w:proofErr w:type="gramEnd"/>
      <w:r w:rsidR="00F01CFD" w:rsidRPr="00A9284F">
        <w:rPr>
          <w:lang w:eastAsia="ru-RU"/>
        </w:rPr>
        <w:t>,</w:t>
      </w:r>
      <w:r w:rsidR="00F01CFD" w:rsidRPr="00A9284F">
        <w:rPr>
          <w:rFonts w:eastAsia="Calibri"/>
        </w:rPr>
        <w:t xml:space="preserve"> кадастровый номер 46:12:02050</w:t>
      </w:r>
      <w:r w:rsidR="00F01CFD">
        <w:rPr>
          <w:rFonts w:eastAsia="Calibri"/>
        </w:rPr>
        <w:t>4</w:t>
      </w:r>
      <w:r w:rsidR="00F01CFD" w:rsidRPr="00A9284F">
        <w:rPr>
          <w:rFonts w:eastAsia="Calibri"/>
        </w:rPr>
        <w:t>:</w:t>
      </w:r>
      <w:r w:rsidR="00F01CFD">
        <w:rPr>
          <w:rFonts w:eastAsia="Calibri"/>
        </w:rPr>
        <w:t>496</w:t>
      </w:r>
      <w:r w:rsidR="00F01CFD" w:rsidRPr="00A9284F">
        <w:rPr>
          <w:rFonts w:eastAsia="Calibri"/>
        </w:rPr>
        <w:t xml:space="preserve">, разрешенное </w:t>
      </w:r>
      <w:r w:rsidR="00F01CFD" w:rsidRPr="00A9284F">
        <w:rPr>
          <w:rFonts w:eastAsia="Calibri"/>
        </w:rPr>
        <w:lastRenderedPageBreak/>
        <w:t xml:space="preserve">использование: </w:t>
      </w:r>
      <w:r w:rsidR="00F01CFD">
        <w:rPr>
          <w:rFonts w:eastAsia="Calibri"/>
        </w:rPr>
        <w:t xml:space="preserve"> </w:t>
      </w:r>
      <w:r w:rsidR="00F01CFD" w:rsidRPr="00500F80">
        <w:rPr>
          <w:rFonts w:eastAsia="Calibri"/>
          <w:b/>
          <w:u w:val="single"/>
        </w:rPr>
        <w:t>ОБЪЕКТЫ ПРИДОРО</w:t>
      </w:r>
      <w:r w:rsidR="00F01CFD">
        <w:rPr>
          <w:rFonts w:eastAsia="Calibri"/>
          <w:b/>
          <w:u w:val="single"/>
        </w:rPr>
        <w:t>Ж</w:t>
      </w:r>
      <w:r w:rsidR="00F01CFD" w:rsidRPr="00500F80">
        <w:rPr>
          <w:rFonts w:eastAsia="Calibri"/>
          <w:b/>
          <w:u w:val="single"/>
        </w:rPr>
        <w:t>НОГО СЕРВИСА</w:t>
      </w:r>
      <w:r w:rsidR="00F01CFD" w:rsidRPr="00500F80">
        <w:rPr>
          <w:rFonts w:eastAsia="Calibri"/>
          <w:u w:val="single"/>
        </w:rPr>
        <w:t>,</w:t>
      </w:r>
      <w:r w:rsidR="00F01CFD">
        <w:rPr>
          <w:rFonts w:eastAsia="Calibri"/>
        </w:rPr>
        <w:t xml:space="preserve">  срок аренды 10 лет, </w:t>
      </w:r>
      <w:r w:rsidR="00F01CFD" w:rsidRPr="00A9284F">
        <w:rPr>
          <w:rFonts w:eastAsia="Calibri"/>
        </w:rPr>
        <w:t xml:space="preserve"> обременений не зарегистрировано</w:t>
      </w:r>
    </w:p>
    <w:p w:rsidR="00EC15CC" w:rsidRDefault="00EC15CC" w:rsidP="00EC15CC">
      <w:pPr>
        <w:rPr>
          <w:rFonts w:eastAsia="Arial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Начальная цена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t xml:space="preserve"> на право заключения договора аренды земельного участка устанавливается в размере ежегодной арендной платы в размере 10 % процентов кадастровой стоимости такого земельного участка, в соответствии с Решением Собрания депутатов Дичнянского сельсовета Курчатовского района Курской области от 30.11.2016 года,  а также руководствуясь п.14 ст. 39 .11  Земельного кодекса РФ  составляет;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</w:t>
      </w:r>
      <w:r>
        <w:t xml:space="preserve">Размер арендной платы за один год аренды составляет </w:t>
      </w:r>
      <w:r w:rsidR="00B95261">
        <w:t xml:space="preserve"> 89309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B95261">
        <w:rPr>
          <w:rFonts w:eastAsia="Arial"/>
          <w:sz w:val="22"/>
          <w:szCs w:val="22"/>
          <w:lang w:eastAsia="en-US"/>
        </w:rPr>
        <w:t>восемьдесят девять тысяч триста девять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B95261">
        <w:rPr>
          <w:rFonts w:eastAsia="Arial"/>
          <w:sz w:val="22"/>
          <w:szCs w:val="22"/>
          <w:lang w:eastAsia="en-US"/>
        </w:rPr>
        <w:t>92</w:t>
      </w:r>
      <w:r>
        <w:rPr>
          <w:rFonts w:eastAsia="Arial"/>
          <w:sz w:val="22"/>
          <w:szCs w:val="22"/>
          <w:lang w:eastAsia="en-US"/>
        </w:rPr>
        <w:t xml:space="preserve"> коп.                          </w:t>
      </w:r>
      <w:r w:rsidR="00B95261">
        <w:rPr>
          <w:rFonts w:eastAsia="Arial"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="Arial"/>
          <w:sz w:val="22"/>
          <w:szCs w:val="22"/>
          <w:lang w:eastAsia="en-US"/>
        </w:rPr>
        <w:t xml:space="preserve">      </w:t>
      </w:r>
      <w:r>
        <w:t xml:space="preserve">Размер задатка 20% - </w:t>
      </w:r>
      <w:r w:rsidR="00B95261">
        <w:t>17861</w:t>
      </w:r>
      <w:r>
        <w:rPr>
          <w:rFonts w:eastAsia="Calibri"/>
          <w:sz w:val="22"/>
          <w:szCs w:val="22"/>
          <w:lang w:eastAsia="en-US"/>
        </w:rPr>
        <w:t xml:space="preserve"> (</w:t>
      </w:r>
      <w:r w:rsidR="00B95261">
        <w:rPr>
          <w:rFonts w:eastAsia="Calibri"/>
          <w:sz w:val="22"/>
          <w:szCs w:val="22"/>
          <w:lang w:eastAsia="en-US"/>
        </w:rPr>
        <w:t>семнадцать тысяч восемьсот шестьдесят один</w:t>
      </w:r>
      <w:r>
        <w:rPr>
          <w:rFonts w:eastAsia="Calibri"/>
          <w:sz w:val="22"/>
          <w:szCs w:val="22"/>
          <w:lang w:eastAsia="en-US"/>
        </w:rPr>
        <w:t xml:space="preserve">) руб. </w:t>
      </w:r>
      <w:r w:rsidR="00B95261">
        <w:rPr>
          <w:rFonts w:eastAsia="Calibri"/>
          <w:sz w:val="22"/>
          <w:szCs w:val="22"/>
          <w:lang w:eastAsia="en-US"/>
        </w:rPr>
        <w:t>98</w:t>
      </w:r>
      <w:r>
        <w:rPr>
          <w:rFonts w:eastAsia="Calibri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</w:t>
      </w:r>
      <w:r>
        <w:t xml:space="preserve">Шаг аукциона 3% - </w:t>
      </w:r>
      <w:r w:rsidR="00B95261">
        <w:t>2679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B95261">
        <w:rPr>
          <w:rFonts w:eastAsia="Arial"/>
          <w:sz w:val="22"/>
          <w:szCs w:val="22"/>
          <w:lang w:eastAsia="en-US"/>
        </w:rPr>
        <w:t>две тысячи шестьсот семьдесят девять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B95261">
        <w:rPr>
          <w:rFonts w:eastAsia="Arial"/>
          <w:sz w:val="22"/>
          <w:szCs w:val="22"/>
          <w:lang w:eastAsia="en-US"/>
        </w:rPr>
        <w:t>30</w:t>
      </w:r>
      <w:r>
        <w:rPr>
          <w:rFonts w:eastAsia="Arial"/>
          <w:sz w:val="22"/>
          <w:szCs w:val="22"/>
          <w:lang w:eastAsia="en-US"/>
        </w:rPr>
        <w:t xml:space="preserve"> коп.                 </w:t>
      </w:r>
    </w:p>
    <w:p w:rsidR="00F01CFD" w:rsidRPr="00F01CFD" w:rsidRDefault="00EC15CC" w:rsidP="00F01CFD">
      <w:r>
        <w:rPr>
          <w:rFonts w:eastAsia="Calibri"/>
          <w:b/>
          <w:sz w:val="22"/>
          <w:szCs w:val="22"/>
          <w:lang w:eastAsia="en-US"/>
        </w:rPr>
        <w:t>Лот № 3</w:t>
      </w:r>
      <w:r>
        <w:rPr>
          <w:rFonts w:eastAsia="Calibri"/>
          <w:b/>
          <w:lang w:eastAsia="en-US"/>
        </w:rPr>
        <w:t xml:space="preserve">:  </w:t>
      </w:r>
      <w:r w:rsidR="00F01CFD" w:rsidRPr="00F01CFD">
        <w:rPr>
          <w:rFonts w:eastAsia="Calibri"/>
          <w:lang w:eastAsia="en-US"/>
        </w:rPr>
        <w:t>Земельный участок из категории земель «Земли населенных пунктов», площадью 28 кв. м., местоположение:</w:t>
      </w:r>
      <w:r w:rsidR="00F01CFD" w:rsidRPr="00F01CFD">
        <w:rPr>
          <w:lang w:eastAsia="ru-RU"/>
        </w:rPr>
        <w:t xml:space="preserve"> Курская область, Курчатовский район, </w:t>
      </w:r>
      <w:proofErr w:type="spellStart"/>
      <w:r w:rsidR="00F01CFD" w:rsidRPr="00F01CFD">
        <w:rPr>
          <w:lang w:eastAsia="ru-RU"/>
        </w:rPr>
        <w:t>Дичнянский</w:t>
      </w:r>
      <w:proofErr w:type="spellEnd"/>
      <w:r w:rsidR="00F01CFD" w:rsidRPr="00F01CFD">
        <w:rPr>
          <w:lang w:eastAsia="ru-RU"/>
        </w:rPr>
        <w:t xml:space="preserve"> сельсовет, </w:t>
      </w:r>
      <w:proofErr w:type="gramStart"/>
      <w:r w:rsidR="00F01CFD" w:rsidRPr="00F01CFD">
        <w:rPr>
          <w:lang w:eastAsia="ru-RU"/>
        </w:rPr>
        <w:t>с</w:t>
      </w:r>
      <w:proofErr w:type="gramEnd"/>
      <w:r w:rsidR="00F01CFD" w:rsidRPr="00F01CFD">
        <w:rPr>
          <w:lang w:eastAsia="ru-RU"/>
        </w:rPr>
        <w:t xml:space="preserve">. </w:t>
      </w:r>
      <w:proofErr w:type="gramStart"/>
      <w:r w:rsidR="00F01CFD" w:rsidRPr="00F01CFD">
        <w:rPr>
          <w:lang w:eastAsia="ru-RU"/>
        </w:rPr>
        <w:t>Успенка</w:t>
      </w:r>
      <w:proofErr w:type="gramEnd"/>
      <w:r w:rsidR="00F01CFD" w:rsidRPr="00F01CFD">
        <w:rPr>
          <w:rFonts w:eastAsia="Calibri"/>
          <w:lang w:eastAsia="en-US"/>
        </w:rPr>
        <w:t xml:space="preserve">,   рядом с домом 23, кадастровый номер </w:t>
      </w:r>
      <w:r w:rsidR="00F01CFD" w:rsidRPr="00F01CFD">
        <w:rPr>
          <w:lang w:eastAsia="ru-RU"/>
        </w:rPr>
        <w:t>46:12:021201:237</w:t>
      </w:r>
      <w:r w:rsidR="00F01CFD" w:rsidRPr="00F01CFD">
        <w:rPr>
          <w:rFonts w:eastAsia="Calibri"/>
          <w:lang w:eastAsia="en-US"/>
        </w:rPr>
        <w:t xml:space="preserve">, разрешенное использование: </w:t>
      </w:r>
      <w:r w:rsidR="00F01CFD" w:rsidRPr="00F01CFD">
        <w:rPr>
          <w:rFonts w:eastAsia="Calibri"/>
          <w:b/>
          <w:u w:val="single"/>
          <w:lang w:eastAsia="en-US"/>
        </w:rPr>
        <w:t>ДЛЯ ОБСЛУЖИВАНИЯ АВТОТРАНСПОРТА</w:t>
      </w:r>
      <w:r w:rsidR="00F01CFD" w:rsidRPr="00F01CFD">
        <w:rPr>
          <w:rFonts w:eastAsia="Calibri"/>
          <w:lang w:eastAsia="en-US"/>
        </w:rPr>
        <w:t>,   срок аренды 10 лет, обременений не зарегистрировано;</w:t>
      </w:r>
    </w:p>
    <w:p w:rsidR="00EC15CC" w:rsidRDefault="00EC15CC" w:rsidP="00EC15CC">
      <w:proofErr w:type="gramStart"/>
      <w:r>
        <w:rPr>
          <w:rFonts w:eastAsia="Calibri"/>
          <w:sz w:val="22"/>
          <w:szCs w:val="22"/>
          <w:lang w:eastAsia="en-US"/>
        </w:rPr>
        <w:t>Начальная цена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t xml:space="preserve"> на право заключения договора аренды земельного участка устанавливается в размере ежегодной арендной платы в размере 10 % процентов кадастровой стоимости такого земельного участка, в соответствии с Решением Собрания депутатов Дичнянского сельсовета Курчатовского района Курской области от 30.11.2016 года,  а также руководствуясь п.14 ст. 39 .11  Земельного кодекса РФ  составляет;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>
        <w:t xml:space="preserve">Размер арендной платы за один год аренды составляет </w:t>
      </w:r>
      <w:r w:rsidR="004A5C2F">
        <w:t>914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4A5C2F">
        <w:rPr>
          <w:rFonts w:eastAsia="Arial"/>
          <w:sz w:val="22"/>
          <w:szCs w:val="22"/>
          <w:lang w:eastAsia="en-US"/>
        </w:rPr>
        <w:t>девятьсот четырнадцать</w:t>
      </w:r>
      <w:r>
        <w:rPr>
          <w:rFonts w:eastAsia="Arial"/>
          <w:sz w:val="22"/>
          <w:szCs w:val="22"/>
          <w:lang w:eastAsia="en-US"/>
        </w:rPr>
        <w:t>) руб.</w:t>
      </w:r>
      <w:r w:rsidR="004A5C2F">
        <w:rPr>
          <w:rFonts w:eastAsia="Arial"/>
          <w:sz w:val="22"/>
          <w:szCs w:val="22"/>
          <w:lang w:eastAsia="en-US"/>
        </w:rPr>
        <w:t xml:space="preserve"> 93</w:t>
      </w:r>
      <w:r>
        <w:rPr>
          <w:rFonts w:eastAsia="Arial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                                  </w:t>
      </w:r>
      <w:r>
        <w:t xml:space="preserve">Размер задатка 20% - </w:t>
      </w:r>
      <w:r w:rsidR="004A5C2F">
        <w:t>1</w:t>
      </w:r>
      <w:r>
        <w:rPr>
          <w:rFonts w:eastAsia="Calibri"/>
          <w:sz w:val="22"/>
          <w:szCs w:val="22"/>
          <w:lang w:eastAsia="en-US"/>
        </w:rPr>
        <w:t>82 (</w:t>
      </w:r>
      <w:r w:rsidR="004A5C2F">
        <w:rPr>
          <w:rFonts w:eastAsia="Calibri"/>
          <w:sz w:val="22"/>
          <w:szCs w:val="22"/>
          <w:lang w:eastAsia="en-US"/>
        </w:rPr>
        <w:t>сто восемьдесят два</w:t>
      </w:r>
      <w:r>
        <w:rPr>
          <w:rFonts w:eastAsia="Calibri"/>
          <w:sz w:val="22"/>
          <w:szCs w:val="22"/>
          <w:lang w:eastAsia="en-US"/>
        </w:rPr>
        <w:t xml:space="preserve">) руб. </w:t>
      </w:r>
      <w:r w:rsidR="004A5C2F">
        <w:rPr>
          <w:rFonts w:eastAsia="Calibri"/>
          <w:sz w:val="22"/>
          <w:szCs w:val="22"/>
          <w:lang w:eastAsia="en-US"/>
        </w:rPr>
        <w:t>99</w:t>
      </w:r>
      <w:r>
        <w:rPr>
          <w:rFonts w:eastAsia="Calibri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</w:t>
      </w:r>
      <w:r>
        <w:t xml:space="preserve">Шаг аукциона 3% - </w:t>
      </w:r>
      <w:r w:rsidR="004A5C2F">
        <w:t>27</w:t>
      </w:r>
      <w:r>
        <w:rPr>
          <w:rFonts w:eastAsia="Arial"/>
          <w:sz w:val="22"/>
          <w:szCs w:val="22"/>
          <w:lang w:eastAsia="en-US"/>
        </w:rPr>
        <w:t xml:space="preserve"> (дв</w:t>
      </w:r>
      <w:r w:rsidR="004A5C2F">
        <w:rPr>
          <w:rFonts w:eastAsia="Arial"/>
          <w:sz w:val="22"/>
          <w:szCs w:val="22"/>
          <w:lang w:eastAsia="en-US"/>
        </w:rPr>
        <w:t>адцать семь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4A5C2F">
        <w:rPr>
          <w:rFonts w:eastAsia="Arial"/>
          <w:sz w:val="22"/>
          <w:szCs w:val="22"/>
          <w:lang w:eastAsia="en-US"/>
        </w:rPr>
        <w:t>45</w:t>
      </w:r>
      <w:r>
        <w:rPr>
          <w:rFonts w:eastAsia="Arial"/>
          <w:sz w:val="22"/>
          <w:szCs w:val="22"/>
          <w:lang w:eastAsia="en-US"/>
        </w:rPr>
        <w:t xml:space="preserve"> коп.                 </w:t>
      </w:r>
    </w:p>
    <w:p w:rsidR="00F01CFD" w:rsidRPr="00F01CFD" w:rsidRDefault="00EC15CC" w:rsidP="00F01CFD">
      <w:r>
        <w:rPr>
          <w:rFonts w:eastAsia="Calibri"/>
          <w:b/>
          <w:sz w:val="22"/>
          <w:szCs w:val="22"/>
          <w:lang w:eastAsia="en-US"/>
        </w:rPr>
        <w:t>Лот №4</w:t>
      </w:r>
      <w:r w:rsidR="00F01CFD">
        <w:rPr>
          <w:rFonts w:eastAsia="Calibri"/>
          <w:b/>
          <w:sz w:val="22"/>
          <w:szCs w:val="22"/>
          <w:lang w:eastAsia="en-US"/>
        </w:rPr>
        <w:t>:</w:t>
      </w:r>
      <w:r w:rsidR="00F01CFD" w:rsidRPr="00F01CFD">
        <w:rPr>
          <w:rFonts w:eastAsia="Calibri"/>
          <w:lang w:eastAsia="en-US"/>
        </w:rPr>
        <w:t xml:space="preserve"> Земельный участок из категории земель «Земли населенных пунктов», площадью 23 кв. м., местоположение: Россия, </w:t>
      </w:r>
      <w:r w:rsidR="00F01CFD" w:rsidRPr="00F01CFD">
        <w:rPr>
          <w:lang w:eastAsia="ru-RU"/>
        </w:rPr>
        <w:t xml:space="preserve"> Курская область, Курчатовский район, </w:t>
      </w:r>
      <w:proofErr w:type="spellStart"/>
      <w:r w:rsidR="00F01CFD" w:rsidRPr="00F01CFD">
        <w:rPr>
          <w:lang w:eastAsia="ru-RU"/>
        </w:rPr>
        <w:t>Дичнянский</w:t>
      </w:r>
      <w:proofErr w:type="spellEnd"/>
      <w:r w:rsidR="00F01CFD" w:rsidRPr="00F01CFD">
        <w:rPr>
          <w:lang w:eastAsia="ru-RU"/>
        </w:rPr>
        <w:t xml:space="preserve"> сельсовет, </w:t>
      </w:r>
      <w:proofErr w:type="gramStart"/>
      <w:r w:rsidR="00F01CFD" w:rsidRPr="00F01CFD">
        <w:rPr>
          <w:lang w:eastAsia="ru-RU"/>
        </w:rPr>
        <w:t>с</w:t>
      </w:r>
      <w:proofErr w:type="gramEnd"/>
      <w:r w:rsidR="00F01CFD" w:rsidRPr="00F01CFD">
        <w:rPr>
          <w:lang w:eastAsia="ru-RU"/>
        </w:rPr>
        <w:t xml:space="preserve">. </w:t>
      </w:r>
      <w:proofErr w:type="gramStart"/>
      <w:r w:rsidR="00F01CFD" w:rsidRPr="00F01CFD">
        <w:rPr>
          <w:lang w:eastAsia="ru-RU"/>
        </w:rPr>
        <w:t>Успенка</w:t>
      </w:r>
      <w:proofErr w:type="gramEnd"/>
      <w:r w:rsidR="00F01CFD" w:rsidRPr="00F01CFD">
        <w:rPr>
          <w:rFonts w:eastAsia="Calibri"/>
          <w:lang w:eastAsia="en-US"/>
        </w:rPr>
        <w:t xml:space="preserve">,   рядом с домом 23, кадастровый номер </w:t>
      </w:r>
      <w:r w:rsidR="00F01CFD" w:rsidRPr="00F01CFD">
        <w:rPr>
          <w:lang w:eastAsia="ru-RU"/>
        </w:rPr>
        <w:t>46:12:021201:238</w:t>
      </w:r>
      <w:r w:rsidR="00F01CFD" w:rsidRPr="00F01CFD">
        <w:rPr>
          <w:rFonts w:eastAsia="Calibri"/>
          <w:lang w:eastAsia="en-US"/>
        </w:rPr>
        <w:t xml:space="preserve">, разрешенное использование: </w:t>
      </w:r>
      <w:r w:rsidR="00F01CFD" w:rsidRPr="00F01CFD">
        <w:rPr>
          <w:rFonts w:eastAsia="Calibri"/>
          <w:b/>
          <w:u w:val="single"/>
          <w:lang w:eastAsia="en-US"/>
        </w:rPr>
        <w:t>ДЛЯ ОБСЛУЖИВАНИЯ АВТОТРАНСПОРТА</w:t>
      </w:r>
      <w:r w:rsidR="00F01CFD" w:rsidRPr="00F01CFD">
        <w:rPr>
          <w:rFonts w:eastAsia="Calibri"/>
          <w:lang w:eastAsia="en-US"/>
        </w:rPr>
        <w:t>,   срок аренды 10 лет, обременений не зарегистрировано;</w:t>
      </w:r>
    </w:p>
    <w:p w:rsidR="00EC15CC" w:rsidRDefault="00EC15CC" w:rsidP="004A5C2F">
      <w:pPr>
        <w:pStyle w:val="a4"/>
        <w:spacing w:before="0" w:beforeAutospacing="0" w:after="0" w:afterAutospacing="0" w:line="240" w:lineRule="atLeast"/>
      </w:pPr>
      <w:r>
        <w:rPr>
          <w:rFonts w:eastAsia="Calibri"/>
          <w:sz w:val="22"/>
          <w:szCs w:val="22"/>
          <w:lang w:eastAsia="en-US"/>
        </w:rPr>
        <w:t>Начальная цена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t xml:space="preserve"> на право заключения договора аренды земельного участка устанавливается в размере ежегодной арендной платы в размере 10 % процентов кадастровой стоимости такого земельного участка, в соответствии с Решением Собрания депутатов Дичнянского сельсовета Курчатовского района Курской области от 30.11.2016 года,  а также руководствуясь п.14 ст. 39 .11  Земельного кодекса РФ  составляет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;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>
        <w:t xml:space="preserve">Размер арендной платы за один год аренды составляет </w:t>
      </w:r>
      <w:r w:rsidR="004A5C2F">
        <w:t>751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4A5C2F">
        <w:rPr>
          <w:rFonts w:eastAsia="Arial"/>
          <w:sz w:val="22"/>
          <w:szCs w:val="22"/>
          <w:lang w:eastAsia="en-US"/>
        </w:rPr>
        <w:t>семьсот пятьдесят один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4A5C2F">
        <w:rPr>
          <w:rFonts w:eastAsia="Arial"/>
          <w:sz w:val="22"/>
          <w:szCs w:val="22"/>
          <w:lang w:eastAsia="en-US"/>
        </w:rPr>
        <w:t>55</w:t>
      </w:r>
      <w:r>
        <w:rPr>
          <w:rFonts w:eastAsia="Arial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                                </w:t>
      </w:r>
      <w:r>
        <w:t xml:space="preserve">Размер задатка 20% - </w:t>
      </w:r>
      <w:r w:rsidR="004A5C2F">
        <w:t>1</w:t>
      </w:r>
      <w:r>
        <w:t>5</w:t>
      </w:r>
      <w:r w:rsidR="004A5C2F">
        <w:t>0</w:t>
      </w:r>
      <w:r>
        <w:rPr>
          <w:rFonts w:eastAsia="Calibri"/>
          <w:sz w:val="22"/>
          <w:szCs w:val="22"/>
          <w:lang w:eastAsia="en-US"/>
        </w:rPr>
        <w:t xml:space="preserve"> (</w:t>
      </w:r>
      <w:r w:rsidR="004A5C2F">
        <w:rPr>
          <w:rFonts w:eastAsia="Calibri"/>
          <w:sz w:val="22"/>
          <w:szCs w:val="22"/>
          <w:lang w:eastAsia="en-US"/>
        </w:rPr>
        <w:t xml:space="preserve">сто </w:t>
      </w:r>
      <w:r>
        <w:rPr>
          <w:rFonts w:eastAsia="Calibri"/>
          <w:sz w:val="22"/>
          <w:szCs w:val="22"/>
          <w:lang w:eastAsia="en-US"/>
        </w:rPr>
        <w:t>пятьдесят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 )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руб. </w:t>
      </w:r>
      <w:r w:rsidR="004A5C2F">
        <w:rPr>
          <w:rFonts w:eastAsia="Calibri"/>
          <w:sz w:val="22"/>
          <w:szCs w:val="22"/>
          <w:lang w:eastAsia="en-US"/>
        </w:rPr>
        <w:t>31</w:t>
      </w:r>
      <w:r>
        <w:rPr>
          <w:rFonts w:eastAsia="Calibri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</w:t>
      </w:r>
      <w:r>
        <w:t xml:space="preserve">Шаг аукциона 3% - </w:t>
      </w:r>
      <w:r w:rsidR="005C5274">
        <w:t>22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5C5274">
        <w:rPr>
          <w:rFonts w:eastAsia="Arial"/>
          <w:sz w:val="22"/>
          <w:szCs w:val="22"/>
          <w:lang w:eastAsia="en-US"/>
        </w:rPr>
        <w:t>двадцать два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5C5274">
        <w:rPr>
          <w:rFonts w:eastAsia="Arial"/>
          <w:sz w:val="22"/>
          <w:szCs w:val="22"/>
          <w:lang w:eastAsia="en-US"/>
        </w:rPr>
        <w:t>5</w:t>
      </w:r>
      <w:r>
        <w:rPr>
          <w:rFonts w:eastAsia="Arial"/>
          <w:sz w:val="22"/>
          <w:szCs w:val="22"/>
          <w:lang w:eastAsia="en-US"/>
        </w:rPr>
        <w:t>5 коп.</w:t>
      </w:r>
    </w:p>
    <w:p w:rsidR="00EC15CC" w:rsidRDefault="00EC15CC" w:rsidP="00EC15CC">
      <w:pPr>
        <w:pStyle w:val="a4"/>
        <w:spacing w:before="0" w:beforeAutospacing="0" w:after="0" w:afterAutospacing="0" w:line="240" w:lineRule="atLeast"/>
      </w:pPr>
      <w:r>
        <w:rPr>
          <w:rFonts w:eastAsia="Calibri"/>
          <w:b/>
          <w:sz w:val="22"/>
          <w:szCs w:val="22"/>
          <w:lang w:eastAsia="en-US"/>
        </w:rPr>
        <w:t>Лот № 5</w:t>
      </w:r>
      <w:r w:rsidR="00F01CFD">
        <w:rPr>
          <w:rFonts w:eastAsia="Calibri"/>
          <w:b/>
          <w:sz w:val="22"/>
          <w:szCs w:val="22"/>
          <w:lang w:eastAsia="en-US"/>
        </w:rPr>
        <w:t xml:space="preserve">:  </w:t>
      </w:r>
      <w:r w:rsidR="00F01CFD" w:rsidRPr="00B23BB0">
        <w:rPr>
          <w:rFonts w:eastAsia="Calibri"/>
          <w:lang w:eastAsia="en-US"/>
        </w:rPr>
        <w:t xml:space="preserve">Земельный участок из категории земель «Земли населенных пунктов», площадью </w:t>
      </w:r>
      <w:r w:rsidR="00F01CFD">
        <w:rPr>
          <w:rFonts w:eastAsia="Calibri"/>
          <w:lang w:eastAsia="en-US"/>
        </w:rPr>
        <w:t>1083 кв</w:t>
      </w:r>
      <w:r w:rsidR="00F01CFD" w:rsidRPr="00B23BB0">
        <w:rPr>
          <w:rFonts w:eastAsia="Calibri"/>
          <w:lang w:eastAsia="en-US"/>
        </w:rPr>
        <w:t xml:space="preserve">. м., местоположение: </w:t>
      </w:r>
      <w:r w:rsidR="00F01CFD">
        <w:rPr>
          <w:rFonts w:eastAsia="Calibri"/>
          <w:lang w:eastAsia="en-US"/>
        </w:rPr>
        <w:t xml:space="preserve">Россия, </w:t>
      </w:r>
      <w:r w:rsidR="00F01CFD" w:rsidRPr="00B23BB0">
        <w:rPr>
          <w:rFonts w:eastAsia="Calibri"/>
          <w:lang w:eastAsia="en-US"/>
        </w:rPr>
        <w:t xml:space="preserve"> </w:t>
      </w:r>
      <w:r w:rsidR="00F01CFD" w:rsidRPr="00B23BB0">
        <w:t xml:space="preserve">Курская область, Курчатовский район, </w:t>
      </w:r>
      <w:proofErr w:type="spellStart"/>
      <w:r w:rsidR="00F01CFD" w:rsidRPr="00B23BB0">
        <w:t>Дичнянский</w:t>
      </w:r>
      <w:proofErr w:type="spellEnd"/>
      <w:r w:rsidR="00F01CFD" w:rsidRPr="00B23BB0">
        <w:t xml:space="preserve"> сельсовет, село Успенка</w:t>
      </w:r>
      <w:r w:rsidR="00F01CFD">
        <w:t>,</w:t>
      </w:r>
      <w:r w:rsidR="00F01CFD" w:rsidRPr="00B23BB0">
        <w:rPr>
          <w:rFonts w:eastAsia="Calibri"/>
          <w:lang w:eastAsia="en-US"/>
        </w:rPr>
        <w:t xml:space="preserve"> </w:t>
      </w:r>
      <w:r w:rsidR="00F01CFD">
        <w:rPr>
          <w:rFonts w:eastAsia="Calibri"/>
          <w:lang w:eastAsia="en-US"/>
        </w:rPr>
        <w:t xml:space="preserve">напротив дома 65 через дорогу, </w:t>
      </w:r>
      <w:r w:rsidR="00F01CFD" w:rsidRPr="00B23BB0">
        <w:rPr>
          <w:rFonts w:eastAsia="Calibri"/>
          <w:lang w:eastAsia="en-US"/>
        </w:rPr>
        <w:t>кадастровый номер 46:12:02</w:t>
      </w:r>
      <w:r w:rsidR="00F01CFD">
        <w:rPr>
          <w:rFonts w:eastAsia="Calibri"/>
          <w:lang w:eastAsia="en-US"/>
        </w:rPr>
        <w:t>0101</w:t>
      </w:r>
      <w:r w:rsidR="00F01CFD" w:rsidRPr="00B23BB0">
        <w:rPr>
          <w:rFonts w:eastAsia="Calibri"/>
          <w:lang w:eastAsia="en-US"/>
        </w:rPr>
        <w:t>:3</w:t>
      </w:r>
      <w:r w:rsidR="00F01CFD">
        <w:rPr>
          <w:rFonts w:eastAsia="Calibri"/>
          <w:lang w:eastAsia="en-US"/>
        </w:rPr>
        <w:t>02</w:t>
      </w:r>
      <w:r w:rsidR="00F01CFD" w:rsidRPr="00B23BB0">
        <w:rPr>
          <w:rFonts w:eastAsia="Calibri"/>
          <w:lang w:eastAsia="en-US"/>
        </w:rPr>
        <w:t>, разрешенное использование:</w:t>
      </w:r>
      <w:r w:rsidR="00F01CFD">
        <w:rPr>
          <w:rFonts w:eastAsia="Calibri"/>
          <w:lang w:eastAsia="en-US"/>
        </w:rPr>
        <w:t xml:space="preserve">  </w:t>
      </w:r>
      <w:r w:rsidR="00F01CFD" w:rsidRPr="00DF29CC">
        <w:rPr>
          <w:rFonts w:eastAsia="Calibri"/>
          <w:b/>
          <w:lang w:eastAsia="en-US"/>
        </w:rPr>
        <w:t>ДЛЯ ВЕДЕНИЯ САДОВОДСТВА И ОГОРОДНИЧЕСТВА</w:t>
      </w:r>
      <w:r w:rsidR="00F01CFD">
        <w:rPr>
          <w:rFonts w:eastAsia="Calibri"/>
          <w:lang w:eastAsia="en-US"/>
        </w:rPr>
        <w:t>, сроком на три года,</w:t>
      </w:r>
      <w:r w:rsidR="00F01CFD" w:rsidRPr="00E50D20">
        <w:rPr>
          <w:rFonts w:eastAsia="Calibri"/>
          <w:lang w:eastAsia="en-US"/>
        </w:rPr>
        <w:t xml:space="preserve"> обременений не зарегистрировано;</w:t>
      </w:r>
      <w:r w:rsidR="00F01CFD">
        <w:rPr>
          <w:rFonts w:eastAsia="Calibri"/>
          <w:lang w:eastAsia="en-US"/>
        </w:rPr>
        <w:t xml:space="preserve">  </w:t>
      </w:r>
      <w:r w:rsidR="004A5C2F">
        <w:rPr>
          <w:rFonts w:eastAsia="Calibri"/>
          <w:lang w:eastAsia="en-US"/>
        </w:rPr>
        <w:t xml:space="preserve">                          </w:t>
      </w:r>
      <w:r>
        <w:rPr>
          <w:rFonts w:eastAsia="Calibri"/>
          <w:sz w:val="22"/>
          <w:szCs w:val="22"/>
          <w:lang w:eastAsia="en-US"/>
        </w:rPr>
        <w:t>Начальная цена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t xml:space="preserve"> на право заключения договора аренды земельного участка устанавливается в размере ежегодной арендной платы в размере 10 % процентов кадастровой стоимости такого земельного участка, в соответствии с Решением Собрания депутатов Дичнянского сельсовета Курчатовского района Курской области от 30.11.2016 года,  а также руководствуясь п.14 ст. 39 .11  Земельного кодекса РФ  составляет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;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>
        <w:t>Размер арендной платы за один год аренды составляет 2</w:t>
      </w:r>
      <w:r w:rsidR="004A5C2F">
        <w:t>888</w:t>
      </w:r>
      <w:r>
        <w:rPr>
          <w:rFonts w:eastAsia="Arial"/>
          <w:sz w:val="22"/>
          <w:szCs w:val="22"/>
          <w:lang w:eastAsia="en-US"/>
        </w:rPr>
        <w:t xml:space="preserve"> (две</w:t>
      </w:r>
      <w:r w:rsidR="004A5C2F">
        <w:rPr>
          <w:rFonts w:eastAsia="Arial"/>
          <w:sz w:val="22"/>
          <w:szCs w:val="22"/>
          <w:lang w:eastAsia="en-US"/>
        </w:rPr>
        <w:t xml:space="preserve">  тысячи восемьсот восемьдесят восемь</w:t>
      </w:r>
      <w:r>
        <w:rPr>
          <w:rFonts w:eastAsia="Arial"/>
          <w:sz w:val="22"/>
          <w:szCs w:val="22"/>
          <w:lang w:eastAsia="en-US"/>
        </w:rPr>
        <w:t>) руб. 3</w:t>
      </w:r>
      <w:r w:rsidR="004A5C2F">
        <w:rPr>
          <w:rFonts w:eastAsia="Arial"/>
          <w:sz w:val="22"/>
          <w:szCs w:val="22"/>
          <w:lang w:eastAsia="en-US"/>
        </w:rPr>
        <w:t>6</w:t>
      </w:r>
      <w:r>
        <w:rPr>
          <w:rFonts w:eastAsia="Arial"/>
          <w:sz w:val="22"/>
          <w:szCs w:val="22"/>
          <w:lang w:eastAsia="en-US"/>
        </w:rPr>
        <w:t xml:space="preserve"> коп.                                                                                                                                                                                            </w:t>
      </w:r>
      <w:r>
        <w:t xml:space="preserve">Размер задатка 20% - </w:t>
      </w:r>
      <w:r w:rsidR="004A5C2F">
        <w:t>577</w:t>
      </w:r>
      <w:r>
        <w:rPr>
          <w:rFonts w:eastAsia="Calibri"/>
          <w:sz w:val="22"/>
          <w:szCs w:val="22"/>
          <w:lang w:eastAsia="en-US"/>
        </w:rPr>
        <w:t xml:space="preserve"> (пять</w:t>
      </w:r>
      <w:r w:rsidR="004A5C2F">
        <w:rPr>
          <w:rFonts w:eastAsia="Calibri"/>
          <w:sz w:val="22"/>
          <w:szCs w:val="22"/>
          <w:lang w:eastAsia="en-US"/>
        </w:rPr>
        <w:t>сот семьдесят семь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)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руб. 67 коп.                                                                                                                                     </w:t>
      </w:r>
      <w:r>
        <w:t xml:space="preserve">Шаг аукциона 3% - </w:t>
      </w:r>
      <w:r w:rsidR="004A5C2F">
        <w:t>86</w:t>
      </w:r>
      <w:r>
        <w:rPr>
          <w:rFonts w:eastAsia="Arial"/>
          <w:sz w:val="22"/>
          <w:szCs w:val="22"/>
          <w:lang w:eastAsia="en-US"/>
        </w:rPr>
        <w:t xml:space="preserve"> (</w:t>
      </w:r>
      <w:r w:rsidR="004A5C2F">
        <w:rPr>
          <w:rFonts w:eastAsia="Arial"/>
          <w:sz w:val="22"/>
          <w:szCs w:val="22"/>
          <w:lang w:eastAsia="en-US"/>
        </w:rPr>
        <w:t>восемьдесят шесть</w:t>
      </w:r>
      <w:r>
        <w:rPr>
          <w:rFonts w:eastAsia="Arial"/>
          <w:sz w:val="22"/>
          <w:szCs w:val="22"/>
          <w:lang w:eastAsia="en-US"/>
        </w:rPr>
        <w:t xml:space="preserve">) руб. </w:t>
      </w:r>
      <w:r w:rsidR="004A5C2F">
        <w:rPr>
          <w:rFonts w:eastAsia="Arial"/>
          <w:sz w:val="22"/>
          <w:szCs w:val="22"/>
          <w:lang w:eastAsia="en-US"/>
        </w:rPr>
        <w:t xml:space="preserve">65 </w:t>
      </w:r>
      <w:r>
        <w:rPr>
          <w:rFonts w:eastAsia="Arial"/>
          <w:sz w:val="22"/>
          <w:szCs w:val="22"/>
          <w:lang w:eastAsia="en-US"/>
        </w:rPr>
        <w:t xml:space="preserve"> коп.</w:t>
      </w:r>
    </w:p>
    <w:p w:rsidR="00EC15CC" w:rsidRDefault="00F01CFD" w:rsidP="00F01CFD">
      <w:pPr>
        <w:pStyle w:val="a4"/>
        <w:spacing w:before="0" w:beforeAutospacing="0" w:after="0" w:afterAutospacing="0" w:line="240" w:lineRule="atLeast"/>
        <w:rPr>
          <w:rFonts w:eastAsia="Calibri"/>
          <w:b/>
        </w:rPr>
      </w:pPr>
      <w:r>
        <w:rPr>
          <w:rFonts w:eastAsia="Arial"/>
          <w:sz w:val="22"/>
          <w:szCs w:val="22"/>
          <w:lang w:eastAsia="en-US"/>
        </w:rPr>
        <w:lastRenderedPageBreak/>
        <w:t xml:space="preserve"> </w:t>
      </w:r>
      <w:r w:rsidR="00EC15CC">
        <w:rPr>
          <w:b/>
        </w:rPr>
        <w:t xml:space="preserve">1.6. Срок действия договоров аренды: </w:t>
      </w:r>
    </w:p>
    <w:p w:rsidR="00EC15CC" w:rsidRDefault="00EC15CC" w:rsidP="00EC15CC">
      <w:pPr>
        <w:ind w:left="-567" w:firstLine="567"/>
        <w:jc w:val="both"/>
      </w:pPr>
      <w:r>
        <w:t>по лотам  № 1  по</w:t>
      </w:r>
      <w:r w:rsidR="004A5C2F">
        <w:t xml:space="preserve"> 4</w:t>
      </w:r>
      <w:proofErr w:type="gramStart"/>
      <w:r>
        <w:t xml:space="preserve"> :</w:t>
      </w:r>
      <w:proofErr w:type="gramEnd"/>
      <w:r>
        <w:t xml:space="preserve"> 10 лет с момента заключения по каждому лоту</w:t>
      </w:r>
      <w:r w:rsidR="004A5C2F">
        <w:t>,</w:t>
      </w:r>
    </w:p>
    <w:p w:rsidR="004A5C2F" w:rsidRDefault="004A5C2F" w:rsidP="00EC15CC">
      <w:pPr>
        <w:ind w:left="-567" w:firstLine="567"/>
        <w:jc w:val="both"/>
      </w:pPr>
      <w:r>
        <w:t>лот № 5 – три года.</w:t>
      </w:r>
    </w:p>
    <w:p w:rsidR="00EC15CC" w:rsidRDefault="00EC15CC" w:rsidP="00EC15CC">
      <w:pPr>
        <w:ind w:left="-567" w:firstLine="567"/>
        <w:jc w:val="both"/>
        <w:rPr>
          <w:b/>
        </w:rPr>
      </w:pPr>
      <w:r>
        <w:rPr>
          <w:b/>
        </w:rPr>
        <w:t>1.7. Цель предоставления земельного участка:</w:t>
      </w:r>
    </w:p>
    <w:p w:rsidR="00EC15CC" w:rsidRDefault="00EC15CC" w:rsidP="00EC15CC">
      <w:pPr>
        <w:ind w:left="-567" w:firstLine="567"/>
        <w:jc w:val="both"/>
      </w:pPr>
      <w:r>
        <w:t>лот  № 1</w:t>
      </w:r>
      <w:r w:rsidR="00F01CFD">
        <w:t xml:space="preserve"> - Магазины, Лот № 2 – Объекты придорожного сервиса, Лот </w:t>
      </w:r>
      <w:r>
        <w:t xml:space="preserve">№ 3 </w:t>
      </w:r>
      <w:r w:rsidR="00F01CFD">
        <w:t>– для обслуживания автотранспорта, Лот № 4 – для  обслуживания автотранспорта,  № 5-  для ведения садоводства и огородничества.</w:t>
      </w:r>
    </w:p>
    <w:p w:rsidR="00EC15CC" w:rsidRDefault="00F01CFD" w:rsidP="00EC15CC">
      <w:pPr>
        <w:ind w:left="-567" w:firstLine="567"/>
        <w:jc w:val="both"/>
      </w:pPr>
      <w:r>
        <w:t xml:space="preserve"> </w:t>
      </w:r>
      <w:r w:rsidR="00EC15CC">
        <w:rPr>
          <w:b/>
        </w:rPr>
        <w:t xml:space="preserve">1.8. По лотам№ 1, 2, </w:t>
      </w:r>
      <w:r>
        <w:rPr>
          <w:b/>
        </w:rPr>
        <w:t>5</w:t>
      </w:r>
      <w:r w:rsidR="00EC15CC">
        <w:rPr>
          <w:b/>
        </w:rPr>
        <w:t xml:space="preserve"> имеется возможность подключения (технологического присоединения)</w:t>
      </w:r>
      <w:r w:rsidR="00EC15CC">
        <w:t xml:space="preserve"> объекта капитального строительства к электрическим сетям.</w:t>
      </w:r>
    </w:p>
    <w:p w:rsidR="00EC15CC" w:rsidRDefault="00EC15CC" w:rsidP="0039491D">
      <w:pPr>
        <w:ind w:left="-567" w:firstLine="567"/>
      </w:pPr>
      <w:r>
        <w:rPr>
          <w:b/>
        </w:rPr>
        <w:t>1.9.</w:t>
      </w:r>
      <w:r>
        <w:t xml:space="preserve"> Максимальные допустимые параметры разрешенного строительства объекта капитального строительства устанавливаются в соответствии с Правилами землепользования и застройки муниципального образования «</w:t>
      </w:r>
      <w:proofErr w:type="spellStart"/>
      <w:r>
        <w:t>Дичнянский</w:t>
      </w:r>
      <w:proofErr w:type="spellEnd"/>
      <w:r>
        <w:t xml:space="preserve"> сельсовет» Курчатовского района Курской области.</w:t>
      </w:r>
      <w:r w:rsidR="0039491D">
        <w:t xml:space="preserve">                                                                                                                                                     </w:t>
      </w:r>
      <w:r>
        <w:tab/>
      </w:r>
      <w:r>
        <w:rPr>
          <w:b/>
        </w:rPr>
        <w:t xml:space="preserve">Прием заявок осуществлялся с  </w:t>
      </w:r>
      <w:r w:rsidR="00F01CFD">
        <w:rPr>
          <w:b/>
        </w:rPr>
        <w:t>18</w:t>
      </w:r>
      <w:r>
        <w:rPr>
          <w:b/>
        </w:rPr>
        <w:t>.12.2016г. по 1</w:t>
      </w:r>
      <w:r w:rsidR="00F01CFD">
        <w:rPr>
          <w:b/>
        </w:rPr>
        <w:t>9</w:t>
      </w:r>
      <w:r>
        <w:rPr>
          <w:b/>
        </w:rPr>
        <w:t>.01.2017г. в рабочие дни с 0</w:t>
      </w:r>
      <w:r w:rsidR="00F01CFD">
        <w:rPr>
          <w:b/>
        </w:rPr>
        <w:t>9</w:t>
      </w:r>
      <w:r>
        <w:rPr>
          <w:b/>
        </w:rPr>
        <w:t>.00 часов до 1</w:t>
      </w:r>
      <w:r w:rsidR="00F01CFD">
        <w:rPr>
          <w:b/>
        </w:rPr>
        <w:t>8</w:t>
      </w:r>
      <w:r>
        <w:rPr>
          <w:b/>
        </w:rPr>
        <w:t>.00 часов.</w:t>
      </w:r>
    </w:p>
    <w:p w:rsidR="00EC15CC" w:rsidRDefault="00EC15CC" w:rsidP="00EC15CC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Повестка дня:</w:t>
      </w:r>
    </w:p>
    <w:p w:rsidR="00EC15CC" w:rsidRDefault="00EC15CC" w:rsidP="00EC15CC">
      <w:pPr>
        <w:shd w:val="clear" w:color="auto" w:fill="FFFFFF"/>
        <w:jc w:val="center"/>
        <w:rPr>
          <w:color w:val="000000"/>
        </w:rPr>
      </w:pPr>
    </w:p>
    <w:p w:rsidR="00EC15CC" w:rsidRDefault="00EC15CC" w:rsidP="0039491D">
      <w:pPr>
        <w:ind w:firstLine="709"/>
        <w:jc w:val="both"/>
      </w:pPr>
      <w:r>
        <w:rPr>
          <w:b/>
          <w:color w:val="000000"/>
        </w:rPr>
        <w:t xml:space="preserve">  </w:t>
      </w:r>
      <w:r w:rsidR="00F15D5D">
        <w:rPr>
          <w:b/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 xml:space="preserve"> Рассмотрение поступивших заявок на участие в </w:t>
      </w:r>
      <w:r>
        <w:t>аукционе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 xml:space="preserve"> права</w:t>
      </w:r>
      <w:r>
        <w:rPr>
          <w:rFonts w:ascii="Barcode" w:hAnsi="Barcode"/>
        </w:rPr>
        <w:t xml:space="preserve"> </w:t>
      </w:r>
      <w:r>
        <w:t xml:space="preserve"> на</w:t>
      </w:r>
      <w:r>
        <w:rPr>
          <w:rFonts w:ascii="Barcode" w:hAnsi="Barcode"/>
        </w:rPr>
        <w:t xml:space="preserve"> </w:t>
      </w:r>
      <w:r>
        <w:t xml:space="preserve"> 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</w:t>
      </w:r>
      <w:r>
        <w:rPr>
          <w:rFonts w:ascii="Barcode" w:hAnsi="Barcode"/>
        </w:rPr>
        <w:t xml:space="preserve"> </w:t>
      </w:r>
      <w:r>
        <w:t xml:space="preserve"> участка - 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>Лот №</w:t>
      </w:r>
      <w:r w:rsidR="00F15D5D">
        <w:t>1</w:t>
      </w:r>
      <w:r>
        <w:t>).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t>Сообщение о представленных заявках.</w:t>
      </w:r>
    </w:p>
    <w:p w:rsidR="00EC15CC" w:rsidRDefault="00EC15CC" w:rsidP="00EC15CC">
      <w:pPr>
        <w:suppressAutoHyphens w:val="0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 xml:space="preserve">Слушали: 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Председателя комиссии </w:t>
      </w:r>
      <w:proofErr w:type="spellStart"/>
      <w:r>
        <w:t>Татаренкова</w:t>
      </w:r>
      <w:proofErr w:type="spellEnd"/>
      <w:r>
        <w:t xml:space="preserve"> Елена Ивановна о том, что в адрес комиссии </w:t>
      </w:r>
      <w:r>
        <w:rPr>
          <w:color w:val="000000"/>
        </w:rPr>
        <w:t xml:space="preserve">по  </w:t>
      </w:r>
      <w:r>
        <w:t xml:space="preserve">проведению аукциона по продаже права на заключение договора аренды земельного участка по Лоту № </w:t>
      </w:r>
      <w:r w:rsidR="00F15D5D">
        <w:t>1</w:t>
      </w:r>
      <w:r>
        <w:t xml:space="preserve">, назначенного на </w:t>
      </w:r>
      <w:r w:rsidR="00F15D5D">
        <w:t>20</w:t>
      </w:r>
      <w:r>
        <w:t xml:space="preserve">.01.2017г. в 10.00 часов, в сроки, установленные извещением о проведении аукциона по продаже права на заключение договоров аренды земельного участка по Лоту № </w:t>
      </w:r>
      <w:r w:rsidR="00F15D5D">
        <w:t>1</w:t>
      </w:r>
      <w:r>
        <w:tab/>
        <w:t xml:space="preserve">, поступило 1 (одна) заявка: </w:t>
      </w:r>
      <w:proofErr w:type="gramEnd"/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984"/>
      </w:tblGrid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заявки,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время подачи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заявителей, подавших заявку на участие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</w:t>
            </w:r>
            <w:proofErr w:type="gramStart"/>
            <w:r>
              <w:rPr>
                <w:sz w:val="20"/>
                <w:szCs w:val="20"/>
              </w:rPr>
              <w:t>внесенного</w:t>
            </w:r>
            <w:proofErr w:type="gramEnd"/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задатка</w:t>
            </w:r>
          </w:p>
        </w:tc>
      </w:tr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 w:rsidP="00F15D5D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 </w:t>
            </w:r>
            <w:r w:rsidR="00F15D5D">
              <w:rPr>
                <w:sz w:val="20"/>
                <w:szCs w:val="20"/>
              </w:rPr>
              <w:t>27.12.2016</w:t>
            </w:r>
            <w:r>
              <w:rPr>
                <w:sz w:val="20"/>
                <w:szCs w:val="20"/>
              </w:rPr>
              <w:t>г. 1</w:t>
            </w:r>
            <w:r w:rsidR="00F15D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час.</w:t>
            </w:r>
            <w:r w:rsidR="00F15D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F15D5D" w:rsidP="00F15D5D">
            <w:pPr>
              <w:tabs>
                <w:tab w:val="left" w:pos="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Силаков</w:t>
            </w:r>
            <w:proofErr w:type="spellEnd"/>
            <w:r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F15D5D" w:rsidP="00F15D5D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41159</w:t>
            </w:r>
            <w:r w:rsidR="00EC15C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="00EC15CC">
              <w:rPr>
                <w:sz w:val="20"/>
                <w:szCs w:val="20"/>
              </w:rPr>
              <w:t xml:space="preserve"> руб.</w:t>
            </w:r>
          </w:p>
        </w:tc>
      </w:tr>
    </w:tbl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Перечень отозванных заявок: не зарегистрировано.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Заявители, которым было отказано в допуске к участию в аукционе: не зарегистрировано.</w:t>
      </w:r>
    </w:p>
    <w:p w:rsidR="00EC15CC" w:rsidRDefault="00EC15CC" w:rsidP="00EC15C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председатель комиссии </w:t>
      </w:r>
      <w:proofErr w:type="spellStart"/>
      <w:r>
        <w:t>Татаренкова</w:t>
      </w:r>
      <w:proofErr w:type="spellEnd"/>
      <w:r>
        <w:t xml:space="preserve"> Елена Ивановна </w:t>
      </w:r>
      <w:r>
        <w:rPr>
          <w:rFonts w:ascii="Times New Roman" w:hAnsi="Times New Roman" w:cs="Times New Roman"/>
          <w:sz w:val="24"/>
          <w:szCs w:val="24"/>
        </w:rPr>
        <w:t xml:space="preserve">пояснила, что в соответствии с п.26 ст.38.1 Земельного кодекса РФ (в редакции до 01.03.2015г., в соответствии со ст.34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23.06.2014 № 171-ФЗ)</w:t>
      </w:r>
      <w:r>
        <w:rPr>
          <w:rFonts w:ascii="Times New Roman" w:hAnsi="Times New Roman" w:cs="Times New Roman"/>
          <w:sz w:val="24"/>
          <w:szCs w:val="24"/>
        </w:rPr>
        <w:t xml:space="preserve">, аукцион признается не состоявшимся в случае, если в аукционе участвовало менее двух участников. </w:t>
      </w:r>
    </w:p>
    <w:p w:rsidR="00EC15CC" w:rsidRDefault="00EC15CC" w:rsidP="00EC15CC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Решили:</w:t>
      </w:r>
    </w:p>
    <w:p w:rsidR="00EC15CC" w:rsidRDefault="00EC15CC" w:rsidP="00EC15CC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</w:rPr>
        <w:t>1.</w:t>
      </w:r>
      <w:r>
        <w:t>Признать аукцион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 xml:space="preserve"> продаже</w:t>
      </w:r>
      <w:r>
        <w:rPr>
          <w:rFonts w:ascii="Barcode" w:hAnsi="Barcode"/>
        </w:rPr>
        <w:t xml:space="preserve"> </w:t>
      </w:r>
      <w:r>
        <w:t>права</w:t>
      </w:r>
      <w:r>
        <w:rPr>
          <w:rFonts w:ascii="Barcode" w:hAnsi="Barcode"/>
        </w:rPr>
        <w:t xml:space="preserve"> </w:t>
      </w:r>
      <w:r>
        <w:t xml:space="preserve"> на </w:t>
      </w:r>
      <w:r>
        <w:rPr>
          <w:rFonts w:ascii="Barcode" w:hAnsi="Barcode"/>
        </w:rPr>
        <w:t xml:space="preserve"> </w:t>
      </w:r>
      <w:r>
        <w:t>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 участка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 xml:space="preserve">Лот № </w:t>
      </w:r>
      <w:r w:rsidR="00F15D5D">
        <w:t>1</w:t>
      </w:r>
      <w:r>
        <w:t>), несостоявшимся.</w:t>
      </w:r>
    </w:p>
    <w:p w:rsidR="00EC15CC" w:rsidRDefault="00EC15CC" w:rsidP="00EC15CC">
      <w:pPr>
        <w:ind w:firstLine="709"/>
        <w:jc w:val="both"/>
      </w:pPr>
      <w:r>
        <w:rPr>
          <w:u w:val="single"/>
        </w:rPr>
        <w:t>Голосовали</w:t>
      </w:r>
      <w:r>
        <w:t>:  единогласно.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Рассмотрение поступивших заявок на участие в </w:t>
      </w:r>
      <w:r>
        <w:t>аукционе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 xml:space="preserve"> права</w:t>
      </w:r>
      <w:r>
        <w:rPr>
          <w:rFonts w:ascii="Barcode" w:hAnsi="Barcode"/>
        </w:rPr>
        <w:t xml:space="preserve"> </w:t>
      </w:r>
      <w:r>
        <w:t xml:space="preserve"> на</w:t>
      </w:r>
      <w:r>
        <w:rPr>
          <w:rFonts w:ascii="Barcode" w:hAnsi="Barcode"/>
        </w:rPr>
        <w:t xml:space="preserve"> </w:t>
      </w:r>
      <w:r>
        <w:t xml:space="preserve"> 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</w:t>
      </w:r>
      <w:r>
        <w:rPr>
          <w:rFonts w:ascii="Barcode" w:hAnsi="Barcode"/>
        </w:rPr>
        <w:t xml:space="preserve"> </w:t>
      </w:r>
      <w:r>
        <w:t xml:space="preserve"> участка - 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>Лот №</w:t>
      </w:r>
      <w:r w:rsidR="00F15D5D">
        <w:t>2</w:t>
      </w:r>
      <w:r>
        <w:t>).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t>Сообщение о представленных заявках.</w:t>
      </w:r>
    </w:p>
    <w:p w:rsidR="00EC15CC" w:rsidRDefault="00EC15CC" w:rsidP="00EC15CC">
      <w:pPr>
        <w:suppressAutoHyphens w:val="0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 xml:space="preserve">Слушали: 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Председателя комиссии </w:t>
      </w:r>
      <w:proofErr w:type="spellStart"/>
      <w:r>
        <w:t>Татаренкову</w:t>
      </w:r>
      <w:proofErr w:type="spellEnd"/>
      <w:r>
        <w:t xml:space="preserve"> Елену Ивановну о том, что в адрес комиссии </w:t>
      </w:r>
      <w:r>
        <w:rPr>
          <w:color w:val="000000"/>
        </w:rPr>
        <w:t xml:space="preserve">по  </w:t>
      </w:r>
      <w:r>
        <w:t xml:space="preserve">проведению аукциона по продаже права на заключение договора аренды земельного участка по Лоту № </w:t>
      </w:r>
      <w:r w:rsidR="00F15D5D">
        <w:t>2</w:t>
      </w:r>
      <w:r>
        <w:t xml:space="preserve">, назначенного на </w:t>
      </w:r>
      <w:r w:rsidR="00F15D5D">
        <w:t>20</w:t>
      </w:r>
      <w:r>
        <w:t xml:space="preserve">.01.2017г. в 10.00 часов, в сроки, установленные извещением о проведении аукциона по продаже права на заключение договоров аренды земельного участка по Лоту № </w:t>
      </w:r>
      <w:r w:rsidR="00F15D5D">
        <w:t xml:space="preserve">2 </w:t>
      </w:r>
      <w:r>
        <w:t xml:space="preserve">, поступило 1 (одна) заявка: </w:t>
      </w:r>
      <w:proofErr w:type="gramEnd"/>
    </w:p>
    <w:p w:rsidR="004A5C2F" w:rsidRDefault="004A5C2F" w:rsidP="00EC15CC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984"/>
      </w:tblGrid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заявки,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время подачи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заявителей, подавших заявку на участие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внесенного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задатка</w:t>
            </w:r>
          </w:p>
        </w:tc>
      </w:tr>
      <w:tr w:rsidR="00F15D5D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5D" w:rsidRDefault="00F15D5D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5D" w:rsidRDefault="00F15D5D" w:rsidP="00F15D5D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№1, 27.12.2016г. 10 час. 05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5D" w:rsidRDefault="00F15D5D" w:rsidP="00D6572E">
            <w:pPr>
              <w:tabs>
                <w:tab w:val="left" w:pos="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Силаков</w:t>
            </w:r>
            <w:proofErr w:type="spellEnd"/>
            <w:r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5D" w:rsidRDefault="00F15D5D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17862,00 руб.</w:t>
            </w:r>
          </w:p>
        </w:tc>
      </w:tr>
    </w:tbl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Перечень отозванных заявок: не зарегистрировано.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Заявители, которым было отказано в допуске к участию в аукционе: не зарегистрировано.</w:t>
      </w:r>
    </w:p>
    <w:p w:rsidR="00EC15CC" w:rsidRDefault="00EC15CC" w:rsidP="00EC15CC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Решили:</w:t>
      </w:r>
    </w:p>
    <w:p w:rsidR="00857C64" w:rsidRDefault="00857C64" w:rsidP="00857C64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</w:rPr>
        <w:t>1.</w:t>
      </w:r>
      <w:r>
        <w:t>Признать аукцион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 xml:space="preserve"> продаже</w:t>
      </w:r>
      <w:r>
        <w:rPr>
          <w:rFonts w:ascii="Barcode" w:hAnsi="Barcode"/>
        </w:rPr>
        <w:t xml:space="preserve"> </w:t>
      </w:r>
      <w:r>
        <w:t>права</w:t>
      </w:r>
      <w:r>
        <w:rPr>
          <w:rFonts w:ascii="Barcode" w:hAnsi="Barcode"/>
        </w:rPr>
        <w:t xml:space="preserve"> </w:t>
      </w:r>
      <w:r>
        <w:t xml:space="preserve"> на </w:t>
      </w:r>
      <w:r>
        <w:rPr>
          <w:rFonts w:ascii="Barcode" w:hAnsi="Barcode"/>
        </w:rPr>
        <w:t xml:space="preserve"> </w:t>
      </w:r>
      <w:r>
        <w:t>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 участка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 xml:space="preserve">Лот № </w:t>
      </w:r>
      <w:r w:rsidR="00F15D5D">
        <w:t>2</w:t>
      </w:r>
      <w:r>
        <w:t>), несостоявшимся.</w:t>
      </w:r>
    </w:p>
    <w:p w:rsidR="00EC15CC" w:rsidRDefault="00EC15CC" w:rsidP="00EC15CC">
      <w:pPr>
        <w:ind w:firstLine="709"/>
        <w:jc w:val="both"/>
      </w:pPr>
      <w:r>
        <w:rPr>
          <w:u w:val="single"/>
        </w:rPr>
        <w:t>Голосовали</w:t>
      </w:r>
      <w:r>
        <w:t>:  единогласно.</w:t>
      </w:r>
    </w:p>
    <w:p w:rsidR="00F15D5D" w:rsidRDefault="00F15D5D" w:rsidP="00F15D5D">
      <w:pPr>
        <w:shd w:val="clear" w:color="auto" w:fill="FFFFFF"/>
        <w:ind w:firstLine="708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Рассмотрение поступивших заявок на участие в </w:t>
      </w:r>
      <w:r>
        <w:t>аукционе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 xml:space="preserve"> права</w:t>
      </w:r>
      <w:r>
        <w:rPr>
          <w:rFonts w:ascii="Barcode" w:hAnsi="Barcode"/>
        </w:rPr>
        <w:t xml:space="preserve"> </w:t>
      </w:r>
      <w:r>
        <w:t xml:space="preserve"> на</w:t>
      </w:r>
      <w:r>
        <w:rPr>
          <w:rFonts w:ascii="Barcode" w:hAnsi="Barcode"/>
        </w:rPr>
        <w:t xml:space="preserve"> </w:t>
      </w:r>
      <w:r>
        <w:t xml:space="preserve"> 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</w:t>
      </w:r>
      <w:r>
        <w:rPr>
          <w:rFonts w:ascii="Barcode" w:hAnsi="Barcode"/>
        </w:rPr>
        <w:t xml:space="preserve"> </w:t>
      </w:r>
      <w:r>
        <w:t xml:space="preserve"> участка - 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>Лот №3).</w:t>
      </w:r>
    </w:p>
    <w:p w:rsidR="00F15D5D" w:rsidRDefault="00F15D5D" w:rsidP="00F15D5D">
      <w:pPr>
        <w:shd w:val="clear" w:color="auto" w:fill="FFFFFF"/>
        <w:ind w:firstLine="708"/>
        <w:jc w:val="both"/>
      </w:pPr>
      <w:r>
        <w:t>Сообщение о представленных заявках.</w:t>
      </w:r>
    </w:p>
    <w:p w:rsidR="00F15D5D" w:rsidRDefault="00F15D5D" w:rsidP="00F15D5D">
      <w:pPr>
        <w:suppressAutoHyphens w:val="0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 xml:space="preserve">Слушали: </w:t>
      </w:r>
    </w:p>
    <w:p w:rsidR="00F15D5D" w:rsidRDefault="00F15D5D" w:rsidP="00F15D5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Председателя комиссии </w:t>
      </w:r>
      <w:proofErr w:type="spellStart"/>
      <w:r>
        <w:t>Татаренкову</w:t>
      </w:r>
      <w:proofErr w:type="spellEnd"/>
      <w:r>
        <w:t xml:space="preserve"> Елену Ивановну о том, что в адрес комиссии </w:t>
      </w:r>
      <w:r>
        <w:rPr>
          <w:color w:val="000000"/>
        </w:rPr>
        <w:t xml:space="preserve">по  </w:t>
      </w:r>
      <w:r>
        <w:t>проведению аукциона по продаже права на заключение договора аренды земельного участка по Лоту №</w:t>
      </w:r>
      <w:r w:rsidR="004A5C2F">
        <w:t xml:space="preserve"> </w:t>
      </w:r>
      <w:r>
        <w:t>3, назначенного на 20.01.201</w:t>
      </w:r>
      <w:r w:rsidR="004A5C2F">
        <w:t>7</w:t>
      </w:r>
      <w:r>
        <w:t xml:space="preserve">г. в 10.00 часов, в сроки, установленные извещением о проведении аукциона по продаже права на заключение договоров аренды земельного участка по Лоту №3,  не поступило заявок. </w:t>
      </w:r>
      <w:proofErr w:type="gramEnd"/>
    </w:p>
    <w:p w:rsidR="00671852" w:rsidRPr="00671852" w:rsidRDefault="00F15D5D" w:rsidP="00671852">
      <w:pPr>
        <w:rPr>
          <w:rFonts w:eastAsia="Arial"/>
          <w:sz w:val="22"/>
          <w:szCs w:val="22"/>
          <w:lang w:eastAsia="en-US"/>
        </w:rPr>
      </w:pPr>
      <w:r>
        <w:t>При этом</w:t>
      </w:r>
      <w:proofErr w:type="gramStart"/>
      <w:r>
        <w:t>,</w:t>
      </w:r>
      <w:proofErr w:type="gramEnd"/>
      <w:r>
        <w:t xml:space="preserve"> председатель комиссии   </w:t>
      </w:r>
      <w:proofErr w:type="spellStart"/>
      <w:r>
        <w:t>Татаренкова</w:t>
      </w:r>
      <w:proofErr w:type="spellEnd"/>
      <w:r>
        <w:t xml:space="preserve"> Елена Ивановна пояснила, что в соответствии с п.26 ст.38.1 Земельного кодекса РФ (в редакции до 01.03.2015г., в соответствии со ст.34 </w:t>
      </w:r>
      <w:r>
        <w:rPr>
          <w:lang w:eastAsia="ru-RU"/>
        </w:rPr>
        <w:t>Федеральный закон от 23.06.2014 № 171-ФЗ)</w:t>
      </w:r>
      <w:r>
        <w:t>, аукцион признается не состоявшимся в связи с отсутствием заявок</w:t>
      </w:r>
      <w:r w:rsidR="00671852">
        <w:rPr>
          <w:rFonts w:eastAsia="Arial"/>
          <w:sz w:val="22"/>
          <w:szCs w:val="22"/>
          <w:lang w:eastAsia="en-US"/>
        </w:rPr>
        <w:t xml:space="preserve">, </w:t>
      </w:r>
      <w:r w:rsidR="00671852" w:rsidRPr="00671852">
        <w:rPr>
          <w:rFonts w:eastAsia="Arial"/>
          <w:sz w:val="22"/>
          <w:szCs w:val="22"/>
          <w:lang w:eastAsia="en-US"/>
        </w:rPr>
        <w:t xml:space="preserve"> не было предоставлено ни одной заявки на участие в аукционе.</w:t>
      </w:r>
    </w:p>
    <w:p w:rsidR="00F15D5D" w:rsidRDefault="00F15D5D" w:rsidP="00F15D5D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Решили:</w:t>
      </w:r>
    </w:p>
    <w:p w:rsidR="00671852" w:rsidRPr="00671852" w:rsidRDefault="00F15D5D" w:rsidP="00671852">
      <w:pPr>
        <w:rPr>
          <w:rFonts w:eastAsia="Arial"/>
          <w:sz w:val="22"/>
          <w:szCs w:val="22"/>
          <w:lang w:eastAsia="en-US"/>
        </w:rPr>
      </w:pPr>
      <w:r>
        <w:rPr>
          <w:color w:val="000000"/>
        </w:rPr>
        <w:t>1.</w:t>
      </w:r>
      <w:r>
        <w:t>Признать аукцион</w:t>
      </w:r>
      <w:r>
        <w:rPr>
          <w:rFonts w:ascii="Barcode" w:hAnsi="Barcode"/>
        </w:rPr>
        <w:t xml:space="preserve"> </w:t>
      </w:r>
      <w:r>
        <w:t xml:space="preserve"> </w:t>
      </w:r>
      <w:r w:rsidR="00671852" w:rsidRPr="00671852">
        <w:rPr>
          <w:rFonts w:eastAsia="Arial"/>
          <w:sz w:val="22"/>
          <w:szCs w:val="22"/>
          <w:lang w:eastAsia="en-US"/>
        </w:rPr>
        <w:t>несостоявшимся в виду отсутствия заявок на участие в аукционе</w:t>
      </w:r>
      <w:r w:rsidR="00671852">
        <w:rPr>
          <w:rFonts w:eastAsia="Arial"/>
          <w:sz w:val="22"/>
          <w:szCs w:val="22"/>
          <w:lang w:eastAsia="en-US"/>
        </w:rPr>
        <w:t xml:space="preserve">  Лот № 3</w:t>
      </w:r>
      <w:r w:rsidR="00671852" w:rsidRPr="00671852">
        <w:rPr>
          <w:rFonts w:eastAsia="Arial"/>
          <w:sz w:val="22"/>
          <w:szCs w:val="22"/>
          <w:lang w:eastAsia="en-US"/>
        </w:rPr>
        <w:t>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rPr>
          <w:b/>
          <w:color w:val="000000"/>
        </w:rPr>
        <w:t>4.</w:t>
      </w:r>
      <w:r>
        <w:rPr>
          <w:color w:val="000000"/>
        </w:rPr>
        <w:t xml:space="preserve"> Рассмотрение поступивших заявок на участие в </w:t>
      </w:r>
      <w:r>
        <w:t>аукционе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 xml:space="preserve"> права</w:t>
      </w:r>
      <w:r>
        <w:rPr>
          <w:rFonts w:ascii="Barcode" w:hAnsi="Barcode"/>
        </w:rPr>
        <w:t xml:space="preserve"> </w:t>
      </w:r>
      <w:r>
        <w:t xml:space="preserve"> на</w:t>
      </w:r>
      <w:r>
        <w:rPr>
          <w:rFonts w:ascii="Barcode" w:hAnsi="Barcode"/>
        </w:rPr>
        <w:t xml:space="preserve"> </w:t>
      </w:r>
      <w:r>
        <w:t xml:space="preserve"> 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</w:t>
      </w:r>
      <w:r>
        <w:rPr>
          <w:rFonts w:ascii="Barcode" w:hAnsi="Barcode"/>
        </w:rPr>
        <w:t xml:space="preserve"> </w:t>
      </w:r>
      <w:r>
        <w:t xml:space="preserve"> участка - </w:t>
      </w:r>
      <w:r>
        <w:rPr>
          <w:rFonts w:ascii="Barcode" w:hAnsi="Barcode"/>
        </w:rPr>
        <w:t xml:space="preserve"> </w:t>
      </w:r>
      <w:proofErr w:type="gramStart"/>
      <w:r>
        <w:rPr>
          <w:rFonts w:ascii="Barcode" w:hAnsi="Barcode"/>
        </w:rPr>
        <w:t>(</w:t>
      </w:r>
      <w:r>
        <w:t xml:space="preserve"> </w:t>
      </w:r>
      <w:proofErr w:type="gramEnd"/>
      <w:r>
        <w:t>Лот №</w:t>
      </w:r>
      <w:r w:rsidR="00671852">
        <w:t>4</w:t>
      </w:r>
      <w:r>
        <w:t>).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t>Сообщение о представленных заявках.</w:t>
      </w:r>
    </w:p>
    <w:p w:rsidR="00EC15CC" w:rsidRDefault="00EC15CC" w:rsidP="00EC15CC">
      <w:pPr>
        <w:suppressAutoHyphens w:val="0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 xml:space="preserve">Слушали: 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Председателя комиссии </w:t>
      </w:r>
      <w:proofErr w:type="spellStart"/>
      <w:r>
        <w:t>Татаренкову</w:t>
      </w:r>
      <w:proofErr w:type="spellEnd"/>
      <w:r>
        <w:t xml:space="preserve"> Елену Ивановну о том, что в адрес комиссии </w:t>
      </w:r>
      <w:r>
        <w:rPr>
          <w:color w:val="000000"/>
        </w:rPr>
        <w:t xml:space="preserve">по  </w:t>
      </w:r>
      <w:r>
        <w:t xml:space="preserve">проведению аукциона по продаже права на заключение договора аренды земельного участка по Лоту № 4, назначенного на 16.01.2017г. в 10.00 часов, в сроки, установленные извещением о проведении аукциона по продаже права на заключение договоров аренды земельного участка по Лоту № 4, поступило 1 (одна) заявка: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984"/>
      </w:tblGrid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заявки,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время подачи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заявителей, подавших заявку на участие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внесенного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задатка</w:t>
            </w:r>
          </w:p>
        </w:tc>
      </w:tr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 w:rsidP="0067185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 </w:t>
            </w:r>
            <w:r w:rsidR="0067185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.12.2016г. 1</w:t>
            </w:r>
            <w:r w:rsidR="006718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час.</w:t>
            </w:r>
            <w:r w:rsidR="0067185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671852" w:rsidP="00671852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671852" w:rsidP="004A5C2F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150,31  </w:t>
            </w:r>
            <w:r w:rsidR="00EC15CC">
              <w:rPr>
                <w:sz w:val="20"/>
                <w:szCs w:val="20"/>
              </w:rPr>
              <w:t xml:space="preserve"> руб.</w:t>
            </w:r>
          </w:p>
        </w:tc>
      </w:tr>
    </w:tbl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Перечень отозванных заявок: не зарегистрировано.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Заявители, которым было отказано в допуске к участию в аукционе: не зарегистрировано.</w:t>
      </w:r>
    </w:p>
    <w:p w:rsidR="00EC15CC" w:rsidRDefault="00EC15CC" w:rsidP="00EC15CC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Решили:</w:t>
      </w:r>
    </w:p>
    <w:p w:rsidR="00857C64" w:rsidRDefault="00857C64" w:rsidP="00857C64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</w:rPr>
        <w:t>1.</w:t>
      </w:r>
      <w:r>
        <w:t>Признать аукцион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 xml:space="preserve"> продаже</w:t>
      </w:r>
      <w:r>
        <w:rPr>
          <w:rFonts w:ascii="Barcode" w:hAnsi="Barcode"/>
        </w:rPr>
        <w:t xml:space="preserve"> </w:t>
      </w:r>
      <w:r>
        <w:t>права</w:t>
      </w:r>
      <w:r>
        <w:rPr>
          <w:rFonts w:ascii="Barcode" w:hAnsi="Barcode"/>
        </w:rPr>
        <w:t xml:space="preserve"> </w:t>
      </w:r>
      <w:r>
        <w:t xml:space="preserve"> на </w:t>
      </w:r>
      <w:r>
        <w:rPr>
          <w:rFonts w:ascii="Barcode" w:hAnsi="Barcode"/>
        </w:rPr>
        <w:t xml:space="preserve"> </w:t>
      </w:r>
      <w:r>
        <w:t>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 участка</w:t>
      </w:r>
      <w:r>
        <w:rPr>
          <w:rFonts w:ascii="Barcode" w:hAnsi="Barcode"/>
        </w:rPr>
        <w:t xml:space="preserve"> (</w:t>
      </w:r>
      <w:r>
        <w:t xml:space="preserve"> Лот № 4), несостоявшимся.</w:t>
      </w:r>
    </w:p>
    <w:p w:rsidR="00EC15CC" w:rsidRDefault="00EC15CC" w:rsidP="00EC15CC">
      <w:pPr>
        <w:ind w:firstLine="709"/>
        <w:jc w:val="both"/>
      </w:pPr>
      <w:r>
        <w:rPr>
          <w:u w:val="single"/>
        </w:rPr>
        <w:t>Голосовали</w:t>
      </w:r>
      <w:r>
        <w:t>:  единогласно.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rPr>
          <w:b/>
          <w:color w:val="000000"/>
        </w:rPr>
        <w:t>5.</w:t>
      </w:r>
      <w:r>
        <w:rPr>
          <w:color w:val="000000"/>
        </w:rPr>
        <w:t xml:space="preserve"> Рассмотрение поступивших заявок на участие в </w:t>
      </w:r>
      <w:r>
        <w:t>аукционе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>продаже</w:t>
      </w:r>
      <w:r>
        <w:rPr>
          <w:rFonts w:ascii="Barcode" w:hAnsi="Barcode"/>
        </w:rPr>
        <w:t xml:space="preserve"> </w:t>
      </w:r>
      <w:r>
        <w:t xml:space="preserve"> права</w:t>
      </w:r>
      <w:r>
        <w:rPr>
          <w:rFonts w:ascii="Barcode" w:hAnsi="Barcode"/>
        </w:rPr>
        <w:t xml:space="preserve"> </w:t>
      </w:r>
      <w:r>
        <w:t xml:space="preserve"> на</w:t>
      </w:r>
      <w:r>
        <w:rPr>
          <w:rFonts w:ascii="Barcode" w:hAnsi="Barcode"/>
        </w:rPr>
        <w:t xml:space="preserve"> </w:t>
      </w:r>
      <w:r>
        <w:t xml:space="preserve"> 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</w:t>
      </w:r>
      <w:r>
        <w:rPr>
          <w:rFonts w:ascii="Barcode" w:hAnsi="Barcode"/>
        </w:rPr>
        <w:t xml:space="preserve"> </w:t>
      </w:r>
      <w:r>
        <w:t xml:space="preserve"> участка - </w:t>
      </w:r>
      <w:r>
        <w:rPr>
          <w:rFonts w:ascii="Barcode" w:hAnsi="Barcode"/>
        </w:rPr>
        <w:t xml:space="preserve"> (</w:t>
      </w:r>
      <w:r>
        <w:t xml:space="preserve"> Лот № 5).</w:t>
      </w:r>
    </w:p>
    <w:p w:rsidR="00EC15CC" w:rsidRDefault="00EC15CC" w:rsidP="00EC15CC">
      <w:pPr>
        <w:shd w:val="clear" w:color="auto" w:fill="FFFFFF"/>
        <w:ind w:firstLine="708"/>
        <w:jc w:val="both"/>
      </w:pPr>
      <w:r>
        <w:t>Сообщение о представленных заявках.</w:t>
      </w:r>
    </w:p>
    <w:p w:rsidR="00EC15CC" w:rsidRDefault="00EC15CC" w:rsidP="00EC15CC">
      <w:pPr>
        <w:suppressAutoHyphens w:val="0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 xml:space="preserve">Слушали: 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Председателя комиссии </w:t>
      </w:r>
      <w:proofErr w:type="spellStart"/>
      <w:r>
        <w:t>Татаренкову</w:t>
      </w:r>
      <w:proofErr w:type="spellEnd"/>
      <w:r>
        <w:t xml:space="preserve"> Елену Ивановну о том, что в адрес комиссии </w:t>
      </w:r>
      <w:r>
        <w:rPr>
          <w:color w:val="000000"/>
        </w:rPr>
        <w:t xml:space="preserve">по  </w:t>
      </w:r>
      <w:r>
        <w:t xml:space="preserve">проведению аукциона по продаже права на заключение договора аренды земельного </w:t>
      </w:r>
      <w:r>
        <w:lastRenderedPageBreak/>
        <w:t xml:space="preserve">участка по Лоту №  5, назначенного на </w:t>
      </w:r>
      <w:r w:rsidR="00B95261">
        <w:t>20</w:t>
      </w:r>
      <w:r>
        <w:t xml:space="preserve">.01.2017г. в 10.00 часов, в сроки, установленные извещением о проведении аукциона по продаже права на заключение договоров аренды земельного участка по Лоту № 5, поступило </w:t>
      </w:r>
      <w:r w:rsidR="006A10FF">
        <w:t>3</w:t>
      </w:r>
      <w:r>
        <w:t xml:space="preserve"> (одна) заявк</w:t>
      </w:r>
      <w:r w:rsidR="006A10FF">
        <w:t>и</w:t>
      </w:r>
      <w:r>
        <w:t xml:space="preserve">: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984"/>
      </w:tblGrid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заявки,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время подачи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заявителей, подавших заявку на участие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внесенного</w:t>
            </w:r>
          </w:p>
          <w:p w:rsidR="00EC15CC" w:rsidRDefault="00EC15C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задатка</w:t>
            </w:r>
          </w:p>
        </w:tc>
      </w:tr>
      <w:tr w:rsidR="00EC15CC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 w:rsidP="006A10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 </w:t>
            </w:r>
            <w:r w:rsidR="006A10F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="006A10F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.201</w:t>
            </w:r>
            <w:r w:rsidR="006A10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г. 11 час. 50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 w:rsidP="006A10FF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A10FF">
              <w:rPr>
                <w:sz w:val="20"/>
                <w:szCs w:val="20"/>
              </w:rPr>
              <w:t>кимов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CC" w:rsidRDefault="00EC15CC" w:rsidP="006A10FF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0FF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,67 руб.</w:t>
            </w:r>
          </w:p>
        </w:tc>
      </w:tr>
      <w:tr w:rsidR="006A10FF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 w:rsidP="006A10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2, 17.01.2016 г. 11 час.00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 w:rsidP="006A10FF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Чужинов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577,67 руб. </w:t>
            </w:r>
          </w:p>
        </w:tc>
      </w:tr>
      <w:tr w:rsidR="006A10FF" w:rsidTr="00EC15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№3, 19.01.2016 г 16час.20 мин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FF" w:rsidRDefault="006A10FF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577,67 руб.</w:t>
            </w:r>
          </w:p>
        </w:tc>
      </w:tr>
    </w:tbl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Перечень отозванных заявок: не зарегистрировано.</w:t>
      </w:r>
    </w:p>
    <w:p w:rsidR="00EC15CC" w:rsidRDefault="00EC15C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Заявители, которым было отказано в допуске к участию в аукционе: не зарегистрировано</w:t>
      </w:r>
      <w:r w:rsidR="009A7EDC">
        <w:t xml:space="preserve"> под   № 1 Акимова М. </w:t>
      </w:r>
      <w:proofErr w:type="gramStart"/>
      <w:r w:rsidR="009A7EDC">
        <w:t>Ю</w:t>
      </w:r>
      <w:proofErr w:type="gramEnd"/>
      <w:r w:rsidR="009A7EDC">
        <w:t xml:space="preserve">,  № 2- </w:t>
      </w:r>
      <w:proofErr w:type="spellStart"/>
      <w:r w:rsidR="009A7EDC">
        <w:t>Чужинова</w:t>
      </w:r>
      <w:proofErr w:type="spellEnd"/>
      <w:r w:rsidR="009A7EDC">
        <w:t xml:space="preserve"> С. В.,</w:t>
      </w:r>
    </w:p>
    <w:p w:rsidR="009A7EDC" w:rsidRDefault="009A7EDC" w:rsidP="00EC15CC">
      <w:pPr>
        <w:widowControl w:val="0"/>
        <w:autoSpaceDE w:val="0"/>
        <w:autoSpaceDN w:val="0"/>
        <w:adjustRightInd w:val="0"/>
        <w:ind w:firstLine="709"/>
        <w:jc w:val="both"/>
      </w:pPr>
      <w:r>
        <w:t>Заявитель под № 3 Денисова Марина Викторовна   не допускается к участию в аукционе по следующим основаниям, на основании  Статьи 38.1  Земельного кодекса РФ пункта 17 подпункта 2 (</w:t>
      </w:r>
      <w:proofErr w:type="spellStart"/>
      <w:r>
        <w:t>непоступление</w:t>
      </w:r>
      <w:proofErr w:type="spellEnd"/>
      <w:r>
        <w:t xml:space="preserve"> задатка на счет, указанный в извещении о проведен</w:t>
      </w:r>
      <w:proofErr w:type="gramStart"/>
      <w:r>
        <w:t>ии ау</w:t>
      </w:r>
      <w:proofErr w:type="gramEnd"/>
      <w:r>
        <w:t>кциона, до дня окончания приема документов для участия в аукционе;</w:t>
      </w:r>
    </w:p>
    <w:p w:rsidR="006C0683" w:rsidRDefault="006C0683" w:rsidP="006C0683">
      <w:pPr>
        <w:widowControl w:val="0"/>
        <w:autoSpaceDE w:val="0"/>
        <w:autoSpaceDN w:val="0"/>
        <w:adjustRightInd w:val="0"/>
        <w:jc w:val="both"/>
      </w:pPr>
      <w:r>
        <w:t>(платежное поручение № 1 от 20.01.2017 года).</w:t>
      </w:r>
    </w:p>
    <w:p w:rsidR="00EC15CC" w:rsidRDefault="00EC15CC" w:rsidP="00EC15CC">
      <w:pPr>
        <w:shd w:val="clear" w:color="auto" w:fill="FFFFFF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Решили:</w:t>
      </w:r>
    </w:p>
    <w:p w:rsidR="00B95261" w:rsidRPr="00B95261" w:rsidRDefault="00857C64" w:rsidP="00B95261">
      <w:pPr>
        <w:shd w:val="clear" w:color="auto" w:fill="FFFFFF"/>
        <w:ind w:firstLine="708"/>
        <w:jc w:val="both"/>
      </w:pPr>
      <w:r>
        <w:rPr>
          <w:color w:val="000000"/>
        </w:rPr>
        <w:t>1.</w:t>
      </w:r>
      <w:r>
        <w:t>Признать аукцион</w:t>
      </w:r>
      <w:r>
        <w:rPr>
          <w:rFonts w:ascii="Barcode" w:hAnsi="Barcode"/>
        </w:rPr>
        <w:t xml:space="preserve"> </w:t>
      </w:r>
      <w:r>
        <w:t xml:space="preserve"> по</w:t>
      </w:r>
      <w:r>
        <w:rPr>
          <w:rFonts w:ascii="Barcode" w:hAnsi="Barcode"/>
        </w:rPr>
        <w:t xml:space="preserve"> </w:t>
      </w:r>
      <w:r>
        <w:t xml:space="preserve"> продаже</w:t>
      </w:r>
      <w:r>
        <w:rPr>
          <w:rFonts w:ascii="Barcode" w:hAnsi="Barcode"/>
        </w:rPr>
        <w:t xml:space="preserve"> </w:t>
      </w:r>
      <w:r>
        <w:t>права</w:t>
      </w:r>
      <w:r>
        <w:rPr>
          <w:rFonts w:ascii="Barcode" w:hAnsi="Barcode"/>
        </w:rPr>
        <w:t xml:space="preserve"> </w:t>
      </w:r>
      <w:r>
        <w:t xml:space="preserve"> на </w:t>
      </w:r>
      <w:r>
        <w:rPr>
          <w:rFonts w:ascii="Barcode" w:hAnsi="Barcode"/>
        </w:rPr>
        <w:t xml:space="preserve"> </w:t>
      </w:r>
      <w:r>
        <w:t>заключение</w:t>
      </w:r>
      <w:r>
        <w:rPr>
          <w:rFonts w:ascii="Barcode" w:hAnsi="Barcode"/>
        </w:rPr>
        <w:t xml:space="preserve"> </w:t>
      </w:r>
      <w:r>
        <w:t xml:space="preserve"> договора</w:t>
      </w:r>
      <w:r>
        <w:rPr>
          <w:rFonts w:ascii="Barcode" w:hAnsi="Barcode"/>
        </w:rPr>
        <w:t xml:space="preserve"> </w:t>
      </w:r>
      <w:r>
        <w:t xml:space="preserve"> аренды</w:t>
      </w:r>
      <w:r>
        <w:rPr>
          <w:rFonts w:ascii="Barcode" w:hAnsi="Barcode"/>
        </w:rPr>
        <w:t xml:space="preserve"> </w:t>
      </w:r>
      <w:r>
        <w:t xml:space="preserve"> земельного участка</w:t>
      </w:r>
      <w:r>
        <w:rPr>
          <w:rFonts w:ascii="Barcode" w:hAnsi="Barcode"/>
        </w:rPr>
        <w:t xml:space="preserve"> (</w:t>
      </w:r>
      <w:r>
        <w:t xml:space="preserve"> Лот № 5), </w:t>
      </w:r>
      <w:r w:rsidR="00B95261" w:rsidRPr="00B95261">
        <w:rPr>
          <w:color w:val="000000"/>
        </w:rPr>
        <w:t xml:space="preserve">заявителей  подавших заявки </w:t>
      </w:r>
      <w:r w:rsidR="00B95261" w:rsidRPr="00B95261">
        <w:t>с соответствующими порядковыми номерами</w:t>
      </w:r>
      <w:r w:rsidR="006C0683">
        <w:t xml:space="preserve">  № 1  - Акимова М. </w:t>
      </w:r>
      <w:proofErr w:type="gramStart"/>
      <w:r w:rsidR="006C0683">
        <w:t>Ю</w:t>
      </w:r>
      <w:proofErr w:type="gramEnd"/>
      <w:r w:rsidR="006C0683">
        <w:t xml:space="preserve"> и № 2  - </w:t>
      </w:r>
      <w:proofErr w:type="spellStart"/>
      <w:r w:rsidR="006C0683">
        <w:t>Чужинова</w:t>
      </w:r>
      <w:proofErr w:type="spellEnd"/>
      <w:r w:rsidR="006C0683">
        <w:t xml:space="preserve"> С. В.</w:t>
      </w:r>
    </w:p>
    <w:p w:rsidR="00EC15CC" w:rsidRDefault="00EC15CC" w:rsidP="00B95261">
      <w:pPr>
        <w:shd w:val="clear" w:color="auto" w:fill="FFFFFF"/>
        <w:ind w:firstLine="709"/>
        <w:jc w:val="both"/>
      </w:pPr>
      <w:r>
        <w:rPr>
          <w:u w:val="single"/>
        </w:rPr>
        <w:t>Голосовали</w:t>
      </w:r>
      <w:r>
        <w:t>:  единогласно.</w:t>
      </w:r>
    </w:p>
    <w:p w:rsidR="00EC15CC" w:rsidRDefault="00857C64" w:rsidP="00EC15CC">
      <w:pPr>
        <w:ind w:firstLine="709"/>
        <w:jc w:val="both"/>
      </w:pPr>
      <w:r>
        <w:t xml:space="preserve"> </w:t>
      </w:r>
    </w:p>
    <w:p w:rsidR="00B95261" w:rsidRDefault="00B95261" w:rsidP="00EC15CC">
      <w:pPr>
        <w:ind w:firstLine="709"/>
        <w:jc w:val="both"/>
      </w:pPr>
    </w:p>
    <w:tbl>
      <w:tblPr>
        <w:tblpPr w:leftFromText="180" w:rightFromText="180" w:vertAnchor="text" w:horzAnchor="margin" w:tblpY="219"/>
        <w:tblW w:w="5006" w:type="pct"/>
        <w:tblLook w:val="04A0" w:firstRow="1" w:lastRow="0" w:firstColumn="1" w:lastColumn="0" w:noHBand="0" w:noVBand="1"/>
      </w:tblPr>
      <w:tblGrid>
        <w:gridCol w:w="2936"/>
        <w:gridCol w:w="6646"/>
      </w:tblGrid>
      <w:tr w:rsidR="00EC15CC" w:rsidTr="00EC15CC">
        <w:trPr>
          <w:trHeight w:val="566"/>
        </w:trPr>
        <w:tc>
          <w:tcPr>
            <w:tcW w:w="1532" w:type="pct"/>
            <w:hideMark/>
          </w:tcPr>
          <w:p w:rsidR="00EC15CC" w:rsidRDefault="00B95261" w:rsidP="00B95261">
            <w:pPr>
              <w:snapToGrid w:val="0"/>
              <w:spacing w:before="240"/>
              <w:jc w:val="center"/>
            </w:pPr>
            <w:r>
              <w:t>__________________</w:t>
            </w:r>
            <w:r w:rsidR="00EC15CC">
              <w:t xml:space="preserve"> </w:t>
            </w:r>
          </w:p>
        </w:tc>
        <w:tc>
          <w:tcPr>
            <w:tcW w:w="3468" w:type="pct"/>
            <w:hideMark/>
          </w:tcPr>
          <w:p w:rsidR="00EC15CC" w:rsidRDefault="00EC15CC">
            <w:pPr>
              <w:snapToGrid w:val="0"/>
              <w:spacing w:before="240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Татаренкова</w:t>
            </w:r>
            <w:proofErr w:type="spellEnd"/>
            <w:r>
              <w:rPr>
                <w:color w:val="000000"/>
              </w:rPr>
              <w:t xml:space="preserve"> Елена Ивановна (председатель комиссии)</w:t>
            </w:r>
          </w:p>
        </w:tc>
      </w:tr>
      <w:tr w:rsidR="00EC15CC" w:rsidTr="00EC15CC">
        <w:trPr>
          <w:trHeight w:val="70"/>
        </w:trPr>
        <w:tc>
          <w:tcPr>
            <w:tcW w:w="1532" w:type="pct"/>
            <w:hideMark/>
          </w:tcPr>
          <w:p w:rsidR="00EC15CC" w:rsidRDefault="00EC15CC">
            <w:pPr>
              <w:snapToGrid w:val="0"/>
              <w:spacing w:before="240"/>
              <w:jc w:val="center"/>
            </w:pPr>
            <w:r>
              <w:t>__________________</w:t>
            </w:r>
          </w:p>
        </w:tc>
        <w:tc>
          <w:tcPr>
            <w:tcW w:w="3468" w:type="pct"/>
            <w:hideMark/>
          </w:tcPr>
          <w:p w:rsidR="00EC15CC" w:rsidRDefault="00EC15CC">
            <w:pPr>
              <w:snapToGrid w:val="0"/>
              <w:spacing w:before="240" w:after="100" w:afterAutospacing="1"/>
              <w:jc w:val="both"/>
            </w:pPr>
            <w:r>
              <w:t>Курасова Татьяна Александровна (секретарь комиссии)</w:t>
            </w:r>
          </w:p>
        </w:tc>
      </w:tr>
      <w:tr w:rsidR="00EC15CC" w:rsidTr="00EC15CC">
        <w:trPr>
          <w:trHeight w:val="394"/>
        </w:trPr>
        <w:tc>
          <w:tcPr>
            <w:tcW w:w="1532" w:type="pct"/>
          </w:tcPr>
          <w:p w:rsidR="00EC15CC" w:rsidRDefault="00EC15CC">
            <w:pPr>
              <w:snapToGrid w:val="0"/>
              <w:spacing w:before="240"/>
              <w:jc w:val="center"/>
            </w:pPr>
          </w:p>
        </w:tc>
        <w:tc>
          <w:tcPr>
            <w:tcW w:w="3468" w:type="pct"/>
          </w:tcPr>
          <w:p w:rsidR="00EC15CC" w:rsidRDefault="00EC15CC">
            <w:pPr>
              <w:snapToGrid w:val="0"/>
              <w:spacing w:before="240" w:after="100" w:afterAutospacing="1"/>
              <w:jc w:val="both"/>
            </w:pPr>
          </w:p>
        </w:tc>
      </w:tr>
      <w:tr w:rsidR="00EC15CC" w:rsidTr="00EC15CC">
        <w:trPr>
          <w:trHeight w:val="394"/>
        </w:trPr>
        <w:tc>
          <w:tcPr>
            <w:tcW w:w="1532" w:type="pct"/>
            <w:hideMark/>
          </w:tcPr>
          <w:p w:rsidR="00EC15CC" w:rsidRDefault="00EC15CC">
            <w:pPr>
              <w:snapToGrid w:val="0"/>
              <w:spacing w:before="240"/>
              <w:jc w:val="center"/>
            </w:pPr>
            <w:r>
              <w:t xml:space="preserve">_________________                    </w:t>
            </w:r>
          </w:p>
        </w:tc>
        <w:tc>
          <w:tcPr>
            <w:tcW w:w="3468" w:type="pct"/>
            <w:hideMark/>
          </w:tcPr>
          <w:p w:rsidR="00EC15CC" w:rsidRDefault="00EC15CC">
            <w:pPr>
              <w:snapToGrid w:val="0"/>
              <w:spacing w:before="240" w:after="100" w:afterAutospacing="1"/>
            </w:pPr>
            <w:proofErr w:type="spellStart"/>
            <w:r>
              <w:t>Берсенева</w:t>
            </w:r>
            <w:proofErr w:type="spellEnd"/>
            <w:r>
              <w:t xml:space="preserve"> Оксана Евгеньевна</w:t>
            </w:r>
          </w:p>
        </w:tc>
      </w:tr>
      <w:tr w:rsidR="00EC15CC" w:rsidTr="00EC15CC">
        <w:trPr>
          <w:trHeight w:val="409"/>
        </w:trPr>
        <w:tc>
          <w:tcPr>
            <w:tcW w:w="1532" w:type="pct"/>
            <w:hideMark/>
          </w:tcPr>
          <w:p w:rsidR="00EC15CC" w:rsidRDefault="00EC15CC">
            <w:pPr>
              <w:snapToGrid w:val="0"/>
              <w:spacing w:before="240"/>
              <w:jc w:val="center"/>
            </w:pPr>
            <w:r>
              <w:t>_________________</w:t>
            </w:r>
          </w:p>
        </w:tc>
        <w:tc>
          <w:tcPr>
            <w:tcW w:w="3468" w:type="pct"/>
            <w:hideMark/>
          </w:tcPr>
          <w:p w:rsidR="00EC15CC" w:rsidRDefault="00EC15CC">
            <w:pPr>
              <w:snapToGrid w:val="0"/>
              <w:spacing w:before="240" w:after="100" w:afterAutospacing="1"/>
              <w:jc w:val="both"/>
            </w:pPr>
            <w:proofErr w:type="spellStart"/>
            <w:r>
              <w:t>Пыхтина</w:t>
            </w:r>
            <w:proofErr w:type="spellEnd"/>
            <w:r>
              <w:t xml:space="preserve"> Ольга Александровна</w:t>
            </w:r>
          </w:p>
        </w:tc>
      </w:tr>
    </w:tbl>
    <w:p w:rsidR="00EC15CC" w:rsidRDefault="00EC15CC" w:rsidP="00EC15CC">
      <w:pPr>
        <w:ind w:firstLine="426"/>
        <w:jc w:val="both"/>
      </w:pPr>
    </w:p>
    <w:p w:rsidR="00C72793" w:rsidRDefault="00B6119B"/>
    <w:p w:rsidR="008E45E6" w:rsidRDefault="008E45E6"/>
    <w:p w:rsidR="008E45E6" w:rsidRDefault="008E45E6"/>
    <w:p w:rsidR="008E45E6" w:rsidRDefault="008E45E6"/>
    <w:p w:rsidR="008E45E6" w:rsidRDefault="008E45E6"/>
    <w:p w:rsidR="008E45E6" w:rsidRDefault="008E45E6"/>
    <w:p w:rsidR="008E45E6" w:rsidRDefault="008E45E6"/>
    <w:p w:rsidR="008E45E6" w:rsidRDefault="008E45E6"/>
    <w:p w:rsidR="008E45E6" w:rsidRDefault="008E45E6"/>
    <w:sectPr w:rsidR="008E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CC"/>
    <w:rsid w:val="00164BFA"/>
    <w:rsid w:val="0039491D"/>
    <w:rsid w:val="004A5C2F"/>
    <w:rsid w:val="005C5274"/>
    <w:rsid w:val="00613B96"/>
    <w:rsid w:val="00671852"/>
    <w:rsid w:val="006A10FF"/>
    <w:rsid w:val="006C0683"/>
    <w:rsid w:val="00763FF0"/>
    <w:rsid w:val="00857C64"/>
    <w:rsid w:val="008E45E6"/>
    <w:rsid w:val="009A7EDC"/>
    <w:rsid w:val="00A2502B"/>
    <w:rsid w:val="00B6119B"/>
    <w:rsid w:val="00B95261"/>
    <w:rsid w:val="00C079CE"/>
    <w:rsid w:val="00CC419D"/>
    <w:rsid w:val="00D44015"/>
    <w:rsid w:val="00DD6657"/>
    <w:rsid w:val="00EC15CC"/>
    <w:rsid w:val="00F01CFD"/>
    <w:rsid w:val="00F15D5D"/>
    <w:rsid w:val="00F60C88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15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15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EC15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0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15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15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EC15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0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6B63-E37F-487E-A8DB-B8276F60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2017-01-23T10:23:00Z</cp:lastPrinted>
  <dcterms:created xsi:type="dcterms:W3CDTF">2017-01-12T05:13:00Z</dcterms:created>
  <dcterms:modified xsi:type="dcterms:W3CDTF">2017-01-23T12:03:00Z</dcterms:modified>
</cp:coreProperties>
</file>