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ED" w:rsidRDefault="00BE38ED" w:rsidP="00BE38ED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Регистрируем права на недвижимость по всей России</w:t>
      </w:r>
    </w:p>
    <w:p w:rsidR="00BE38ED" w:rsidRDefault="00BE38ED" w:rsidP="00BE38ED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Федеральная служба государственной регистрации, кадастра и картографии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Росреестр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начала прием заявлений на регистрацию прав на недвижимость по экстерриториальному принципу в каждом регионе России.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Такой формат оказания услуг предоставляет заявителям возможность  обращаться за услугой 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любом регионе России, независимо от места нахождения объекта недвижимости, на который регистрируется право</w:t>
      </w:r>
      <w:r>
        <w:rPr>
          <w:rFonts w:ascii="Times New Roman" w:hAnsi="Times New Roman" w:cs="Times New Roman"/>
          <w:color w:val="000000"/>
          <w:sz w:val="24"/>
          <w:szCs w:val="24"/>
        </w:rPr>
        <w:t>. Это многократно повышает удобство получения услуги, сокращает временные и финансовые затраты граждан и представителей бизнеса на ее получение в случае если они совершают операцию с недвижимостью, расположенной в регионе, отличном от их места нахождения.</w:t>
      </w:r>
    </w:p>
    <w:p w:rsidR="00BE38ED" w:rsidRDefault="00BE38ED" w:rsidP="00BE38ED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Такая возможность предусмотрена для заявителя вступившим в силу с 1 января 2017 года Федеральным законом №218-ФЗ «О государственной регистрации недвижимости». </w:t>
      </w:r>
    </w:p>
    <w:p w:rsidR="00BE38ED" w:rsidRDefault="00BE38ED" w:rsidP="00BE38ED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оказания услуги по  регистрации прав по экстерриториальному принципу выделены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отдельные офисы в каждом субъекте России. Перечень офисов, в которые можно подать заявление на регистрацию прав на объект недвижимости, расположенный в других регионах, размещен на сайте Росреестра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https</w:t>
      </w:r>
      <w:r>
        <w:rPr>
          <w:rFonts w:ascii="Times New Roman" w:hAnsi="Times New Roman" w:cs="Times New Roman"/>
          <w:color w:val="000000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rosreestr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site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fiz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zaregistriroval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nedvizhimoe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imushchestvo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poluchenie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usiugi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poeksterritorialnomy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printsipu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/).</w:t>
      </w:r>
      <w:r>
        <w:rPr>
          <w:rFonts w:ascii="Times New Roman" w:hAnsi="Times New Roman" w:cs="Times New Roman"/>
          <w:vanish/>
          <w:color w:val="000000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сведению, на территории Курской области для оказания услуги по регистрации прав по экстерриториальному принципу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выделен отдельный пункт в офисе приема документов – расположен по адресу город Курск, проезд Сергеева,  10. </w:t>
      </w:r>
    </w:p>
    <w:p w:rsidR="00BE38ED" w:rsidRDefault="00BE38ED" w:rsidP="00BE38ED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OLE_LINK3"/>
      <w:bookmarkStart w:id="2" w:name="OLE_LINK4"/>
      <w:bookmarkStart w:id="3" w:name="OLE_LINK18"/>
      <w:r>
        <w:rPr>
          <w:rFonts w:ascii="Times New Roman" w:hAnsi="Times New Roman" w:cs="Times New Roman"/>
          <w:color w:val="000000"/>
          <w:sz w:val="24"/>
          <w:szCs w:val="24"/>
        </w:rPr>
        <w:t>Следует отметить что, в случае подачи заявления по экстерриториальному принципу регистрацию прав, сделок, ограничений и обременений проводит орган регистрации по месту нахождения объекта недвижимости. Регистрация проводится на основании  электронных документов,  созданных органом регистрации по месту приема от заявителя документов в бумажном виде и подписанных усиленной квалифицированной электронной подписью государственного регистратора этого органа. В этом случае государственный регистратор также обязан провести проверку представленных документов на предмет отсутствия предусмотренных законом «О государственной регистрации» оснований для возврата заявления без рассмотрения, а также их соответствия требованиям закона</w:t>
      </w:r>
      <w:bookmarkStart w:id="4" w:name="OLE_LINK1"/>
      <w:bookmarkStart w:id="5" w:name="OLE_LINK2"/>
      <w:bookmarkStart w:id="6" w:name="OLE_LINK5"/>
      <w:bookmarkStart w:id="7" w:name="OLE_LINK50"/>
      <w:bookmarkStart w:id="8" w:name="OLE_LINK51"/>
      <w:bookmarkStart w:id="9" w:name="OLE_LINK25"/>
      <w:bookmarkStart w:id="10" w:name="OLE_LINK26"/>
      <w:bookmarkStart w:id="11" w:name="OLE_LINK6"/>
      <w:bookmarkStart w:id="12" w:name="OLE_LINK8"/>
      <w:bookmarkStart w:id="13" w:name="OLE_LINK7"/>
      <w:bookmarkStart w:id="14" w:name="OLE_LINK9"/>
      <w:bookmarkEnd w:id="1"/>
      <w:bookmarkEnd w:id="2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38ED" w:rsidRDefault="00BE38ED" w:rsidP="00BE38ED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Выписка из Единого государственного реестра недвижимости (ЕГРН), подтверждающая проведение регистрации по экстерриториальному принципу, содержит информацию о государственном регистраторе, осуществившем регистрационные действия, и заверяется государственным регистратором по месту приема документов. Регистрационная надпись на документах проставляется государственным регистратором по месту приема документов и содержит слова «Регистрация осуществлена по месту нахождения объекта», а также наименование соответствующего территориального органа Росреестра.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BE38ED" w:rsidRDefault="00BE38ED" w:rsidP="00BE38ED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38ED" w:rsidRDefault="00BE38ED" w:rsidP="00BE38ED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38ED" w:rsidRDefault="00BE38ED" w:rsidP="00BE38ED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Государственный регистратор Курской области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Л.Л.Бондарева</w:t>
      </w:r>
      <w:proofErr w:type="spellEnd"/>
    </w:p>
    <w:p w:rsidR="00C72793" w:rsidRDefault="00BE38ED"/>
    <w:sectPr w:rsidR="00C72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ED"/>
    <w:rsid w:val="00BE38ED"/>
    <w:rsid w:val="00CC419D"/>
    <w:rsid w:val="00FD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2017-01-30T08:18:00Z</dcterms:created>
  <dcterms:modified xsi:type="dcterms:W3CDTF">2017-01-30T08:18:00Z</dcterms:modified>
</cp:coreProperties>
</file>